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Y="1531"/>
        <w:tblW w:w="14170" w:type="dxa"/>
        <w:tblLook w:val="04A0" w:firstRow="1" w:lastRow="0" w:firstColumn="1" w:lastColumn="0" w:noHBand="0" w:noVBand="1"/>
      </w:tblPr>
      <w:tblGrid>
        <w:gridCol w:w="7085"/>
        <w:gridCol w:w="7085"/>
      </w:tblGrid>
      <w:tr w:rsidR="00862134" w:rsidRPr="00746B15" w14:paraId="47307AD4" w14:textId="77777777" w:rsidTr="00B61C8A">
        <w:trPr>
          <w:trHeight w:val="841"/>
        </w:trPr>
        <w:tc>
          <w:tcPr>
            <w:tcW w:w="14170" w:type="dxa"/>
            <w:gridSpan w:val="2"/>
            <w:vAlign w:val="center"/>
          </w:tcPr>
          <w:p w14:paraId="412A8DDB" w14:textId="5B17AF5D" w:rsidR="00DF6B61" w:rsidRDefault="00DF6B61" w:rsidP="00DF6B61">
            <w:pPr>
              <w:jc w:val="center"/>
              <w:rPr>
                <w:rFonts w:ascii="Times New Roman" w:hAnsi="Times New Roman" w:cs="Times New Roman"/>
                <w:b/>
                <w:sz w:val="24"/>
                <w:szCs w:val="24"/>
              </w:rPr>
            </w:pPr>
            <w:r>
              <w:rPr>
                <w:rFonts w:ascii="Times New Roman" w:hAnsi="Times New Roman" w:cs="Times New Roman"/>
                <w:b/>
                <w:sz w:val="24"/>
                <w:szCs w:val="24"/>
              </w:rPr>
              <w:t xml:space="preserve">2860 SAYILI YARDIM TOPLAMA KANUNU’NDA DEĞİŞİKLİK YAPILMASINA DAİR KANUN TASLAĞI </w:t>
            </w:r>
          </w:p>
          <w:p w14:paraId="47307AD3" w14:textId="1890DE2E" w:rsidR="00862134" w:rsidRDefault="00DF6B61" w:rsidP="00DF6B61">
            <w:pPr>
              <w:jc w:val="center"/>
              <w:rPr>
                <w:rFonts w:ascii="Times New Roman" w:hAnsi="Times New Roman" w:cs="Times New Roman"/>
                <w:b/>
                <w:sz w:val="24"/>
                <w:szCs w:val="24"/>
              </w:rPr>
            </w:pPr>
            <w:r>
              <w:rPr>
                <w:rFonts w:ascii="Times New Roman" w:hAnsi="Times New Roman" w:cs="Times New Roman"/>
                <w:b/>
                <w:sz w:val="24"/>
                <w:szCs w:val="24"/>
              </w:rPr>
              <w:t>KARŞILAŞTIRMA CETVELİ</w:t>
            </w:r>
          </w:p>
        </w:tc>
      </w:tr>
      <w:tr w:rsidR="001F45B1" w:rsidRPr="00746B15" w14:paraId="56BC9B76" w14:textId="77777777" w:rsidTr="00EF4C2F">
        <w:trPr>
          <w:trHeight w:val="556"/>
        </w:trPr>
        <w:tc>
          <w:tcPr>
            <w:tcW w:w="7085" w:type="dxa"/>
            <w:shd w:val="clear" w:color="auto" w:fill="F3DBF4"/>
            <w:vAlign w:val="center"/>
          </w:tcPr>
          <w:p w14:paraId="3599CC70" w14:textId="35DE6574" w:rsidR="001F45B1" w:rsidRDefault="001F45B1" w:rsidP="001F45B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MEVCUT METİN</w:t>
            </w:r>
          </w:p>
        </w:tc>
        <w:tc>
          <w:tcPr>
            <w:tcW w:w="7085" w:type="dxa"/>
            <w:shd w:val="clear" w:color="auto" w:fill="BDD6EE" w:themeFill="accent1" w:themeFillTint="66"/>
            <w:vAlign w:val="center"/>
          </w:tcPr>
          <w:p w14:paraId="1856D881" w14:textId="624CE709" w:rsidR="001F45B1" w:rsidRDefault="001F45B1" w:rsidP="001F45B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TASLAK METİN</w:t>
            </w:r>
          </w:p>
        </w:tc>
      </w:tr>
      <w:tr w:rsidR="001F45B1" w:rsidRPr="00746B15" w14:paraId="1CE1AC8C" w14:textId="77777777" w:rsidTr="00D0726D">
        <w:trPr>
          <w:trHeight w:val="841"/>
        </w:trPr>
        <w:tc>
          <w:tcPr>
            <w:tcW w:w="7085" w:type="dxa"/>
            <w:shd w:val="clear" w:color="auto" w:fill="FFFFFF" w:themeFill="background1"/>
          </w:tcPr>
          <w:p w14:paraId="1B2DAE5F" w14:textId="3B01A45D" w:rsidR="001F45B1" w:rsidRPr="001F45B1" w:rsidRDefault="004F140D" w:rsidP="002C292F">
            <w:pPr>
              <w:pStyle w:val="Default"/>
              <w:jc w:val="both"/>
              <w:rPr>
                <w:rFonts w:ascii="Times New Roman" w:hAnsi="Times New Roman" w:cs="Times New Roman"/>
                <w:b/>
              </w:rPr>
            </w:pPr>
            <w:r>
              <w:rPr>
                <w:rFonts w:ascii="Times New Roman" w:hAnsi="Times New Roman" w:cs="Times New Roman"/>
                <w:b/>
              </w:rPr>
              <w:t xml:space="preserve">        </w:t>
            </w:r>
            <w:r w:rsidR="001F45B1" w:rsidRPr="001F45B1">
              <w:rPr>
                <w:rFonts w:ascii="Times New Roman" w:hAnsi="Times New Roman" w:cs="Times New Roman"/>
                <w:b/>
              </w:rPr>
              <w:t xml:space="preserve">Yardım toplama şekilleri: </w:t>
            </w:r>
          </w:p>
          <w:p w14:paraId="25D8A700" w14:textId="671E4ED1" w:rsidR="00B433BB" w:rsidRDefault="004F140D" w:rsidP="002C292F">
            <w:pPr>
              <w:pStyle w:val="Default"/>
              <w:jc w:val="both"/>
              <w:rPr>
                <w:rFonts w:ascii="Times New Roman" w:hAnsi="Times New Roman" w:cs="Times New Roman"/>
              </w:rPr>
            </w:pPr>
            <w:r>
              <w:rPr>
                <w:rFonts w:ascii="Times New Roman" w:hAnsi="Times New Roman" w:cs="Times New Roman"/>
                <w:b/>
              </w:rPr>
              <w:t xml:space="preserve">        </w:t>
            </w:r>
            <w:r w:rsidR="001F45B1" w:rsidRPr="001F45B1">
              <w:rPr>
                <w:rFonts w:ascii="Times New Roman" w:hAnsi="Times New Roman" w:cs="Times New Roman"/>
                <w:b/>
              </w:rPr>
              <w:t>M</w:t>
            </w:r>
            <w:r>
              <w:rPr>
                <w:rFonts w:ascii="Times New Roman" w:hAnsi="Times New Roman" w:cs="Times New Roman"/>
                <w:b/>
              </w:rPr>
              <w:t>ADDE</w:t>
            </w:r>
            <w:r w:rsidR="001F45B1" w:rsidRPr="001F45B1">
              <w:rPr>
                <w:rFonts w:ascii="Times New Roman" w:hAnsi="Times New Roman" w:cs="Times New Roman"/>
                <w:b/>
              </w:rPr>
              <w:t xml:space="preserve"> 5 –</w:t>
            </w:r>
            <w:r w:rsidR="001F45B1" w:rsidRPr="001F45B1">
              <w:rPr>
                <w:rFonts w:ascii="Times New Roman" w:hAnsi="Times New Roman" w:cs="Times New Roman"/>
              </w:rPr>
              <w:t xml:space="preserve"> </w:t>
            </w:r>
          </w:p>
          <w:p w14:paraId="42873DF7" w14:textId="684AD207" w:rsidR="001F45B1" w:rsidRPr="001F45B1" w:rsidRDefault="00B433BB" w:rsidP="002C292F">
            <w:pPr>
              <w:pStyle w:val="Default"/>
              <w:jc w:val="both"/>
              <w:rPr>
                <w:rFonts w:ascii="Times New Roman" w:hAnsi="Times New Roman" w:cs="Times New Roman"/>
              </w:rPr>
            </w:pPr>
            <w:r>
              <w:rPr>
                <w:rFonts w:ascii="Times New Roman" w:hAnsi="Times New Roman" w:cs="Times New Roman"/>
              </w:rPr>
              <w:t xml:space="preserve">        </w:t>
            </w:r>
            <w:r w:rsidR="001F45B1" w:rsidRPr="001F45B1">
              <w:rPr>
                <w:rFonts w:ascii="Times New Roman" w:hAnsi="Times New Roman" w:cs="Times New Roman"/>
              </w:rPr>
              <w:t xml:space="preserve"> Bu Kanuna göre; makbuzla, belirli yerlere kutu koyarak, bankalarda hesap açtırarak, yardım pulu çıkararak, eşya piyangosu düzenleyerek, kültürel gösteriler ve sergiler yoluyla, spor gösterileri, gezi ve eğlenceler düzenlemek veya </w:t>
            </w:r>
            <w:r w:rsidR="001F45B1" w:rsidRPr="00916995">
              <w:rPr>
                <w:rFonts w:ascii="Times New Roman" w:hAnsi="Times New Roman" w:cs="Times New Roman"/>
                <w:strike/>
                <w:color w:val="FF0000"/>
              </w:rPr>
              <w:t xml:space="preserve">bilgileri otomatik ya da elektronik olarak işleme </w:t>
            </w:r>
            <w:proofErr w:type="spellStart"/>
            <w:r w:rsidR="001F45B1" w:rsidRPr="00916995">
              <w:rPr>
                <w:rFonts w:ascii="Times New Roman" w:hAnsi="Times New Roman" w:cs="Times New Roman"/>
                <w:strike/>
                <w:color w:val="FF0000"/>
              </w:rPr>
              <w:t>tâbi</w:t>
            </w:r>
            <w:proofErr w:type="spellEnd"/>
            <w:r w:rsidR="001F45B1" w:rsidRPr="00916995">
              <w:rPr>
                <w:rFonts w:ascii="Times New Roman" w:hAnsi="Times New Roman" w:cs="Times New Roman"/>
                <w:strike/>
                <w:color w:val="FF0000"/>
              </w:rPr>
              <w:t xml:space="preserve"> tutmuş sistemler</w:t>
            </w:r>
            <w:r w:rsidR="001F45B1" w:rsidRPr="00916995">
              <w:rPr>
                <w:rFonts w:ascii="Times New Roman" w:hAnsi="Times New Roman" w:cs="Times New Roman"/>
                <w:color w:val="FF0000"/>
              </w:rPr>
              <w:t xml:space="preserve"> </w:t>
            </w:r>
            <w:r w:rsidR="001F45B1" w:rsidRPr="001F45B1">
              <w:rPr>
                <w:rFonts w:ascii="Times New Roman" w:hAnsi="Times New Roman" w:cs="Times New Roman"/>
              </w:rPr>
              <w:t xml:space="preserve">kullanmak suretiyle yardım toplanabilir. </w:t>
            </w:r>
          </w:p>
          <w:p w14:paraId="59610332" w14:textId="06D06F64" w:rsidR="001F45B1" w:rsidRPr="001F45B1" w:rsidRDefault="001F45B1" w:rsidP="002C292F">
            <w:pPr>
              <w:pStyle w:val="Default"/>
              <w:jc w:val="both"/>
              <w:rPr>
                <w:rFonts w:ascii="Times New Roman" w:hAnsi="Times New Roman" w:cs="Times New Roman"/>
              </w:rPr>
            </w:pPr>
            <w:r w:rsidRPr="001F45B1">
              <w:rPr>
                <w:rFonts w:ascii="Times New Roman" w:hAnsi="Times New Roman" w:cs="Times New Roman"/>
              </w:rPr>
              <w:t xml:space="preserve">       Yardım toplama faaliyetlerinde, yardım toplama şekillerinden bir veya birkaçı kullanılabilir. </w:t>
            </w:r>
          </w:p>
          <w:p w14:paraId="79C48687" w14:textId="1D4CE4D2" w:rsidR="001F45B1" w:rsidRPr="001F45B1" w:rsidRDefault="001F45B1" w:rsidP="002C292F">
            <w:pPr>
              <w:pStyle w:val="Default"/>
              <w:jc w:val="both"/>
              <w:rPr>
                <w:rFonts w:ascii="Times New Roman" w:hAnsi="Times New Roman" w:cs="Times New Roman"/>
              </w:rPr>
            </w:pPr>
            <w:r w:rsidRPr="001F45B1">
              <w:rPr>
                <w:rFonts w:ascii="Times New Roman" w:hAnsi="Times New Roman" w:cs="Times New Roman"/>
              </w:rPr>
              <w:t xml:space="preserve">       Yardım toplama işinde kullanılan makbuz ve biletlerde, yardımın hangi amaç için toplandığının belirtilmesi zorunludur. </w:t>
            </w:r>
          </w:p>
          <w:p w14:paraId="0369E26E" w14:textId="6BCC028B" w:rsidR="001F45B1" w:rsidRPr="001F45B1" w:rsidRDefault="001F45B1" w:rsidP="002C292F">
            <w:pPr>
              <w:jc w:val="both"/>
              <w:rPr>
                <w:rFonts w:ascii="Times New Roman" w:hAnsi="Times New Roman" w:cs="Times New Roman"/>
                <w:sz w:val="24"/>
                <w:szCs w:val="24"/>
              </w:rPr>
            </w:pPr>
            <w:r w:rsidRPr="001F45B1">
              <w:rPr>
                <w:rFonts w:ascii="Times New Roman" w:hAnsi="Times New Roman" w:cs="Times New Roman"/>
                <w:sz w:val="24"/>
                <w:szCs w:val="24"/>
              </w:rPr>
              <w:t xml:space="preserve">       Gerçek kişiler tarafından girişilecek yardım toplama faaliyetlerinde, bu iş için hazırlanacak özel makbuz veya biletler kullanılır. </w:t>
            </w:r>
          </w:p>
          <w:p w14:paraId="5414FC8A" w14:textId="5EA1FF8C" w:rsidR="001F45B1" w:rsidRPr="0038029A" w:rsidRDefault="001F45B1" w:rsidP="002C292F">
            <w:pPr>
              <w:jc w:val="both"/>
              <w:rPr>
                <w:rFonts w:ascii="Times New Roman" w:hAnsi="Times New Roman" w:cs="Times New Roman"/>
                <w:b/>
                <w:sz w:val="24"/>
                <w:szCs w:val="24"/>
              </w:rPr>
            </w:pPr>
            <w:r w:rsidRPr="001F45B1">
              <w:rPr>
                <w:rFonts w:ascii="Times New Roman" w:hAnsi="Times New Roman" w:cs="Times New Roman"/>
                <w:sz w:val="24"/>
                <w:szCs w:val="24"/>
              </w:rPr>
              <w:t xml:space="preserve">       Makbuz ve biletlerin biçimi, bastırılması, kullanılması ve dağıtılması hususlarına ait esaslar yönetmelikte belirtilir.</w:t>
            </w:r>
            <w:r w:rsidRPr="00EF3152">
              <w:rPr>
                <w:rFonts w:ascii="Times New Roman" w:hAnsi="Times New Roman" w:cs="Times New Roman"/>
              </w:rPr>
              <w:t xml:space="preserve"> </w:t>
            </w:r>
          </w:p>
        </w:tc>
        <w:tc>
          <w:tcPr>
            <w:tcW w:w="7085" w:type="dxa"/>
            <w:shd w:val="clear" w:color="auto" w:fill="FFFFFF" w:themeFill="background1"/>
          </w:tcPr>
          <w:p w14:paraId="2E1E90A2" w14:textId="19DF447C" w:rsidR="001F45B1" w:rsidRPr="00EF3152" w:rsidRDefault="004F140D" w:rsidP="002C292F">
            <w:pPr>
              <w:pStyle w:val="Default"/>
              <w:jc w:val="both"/>
              <w:rPr>
                <w:rFonts w:ascii="Times New Roman" w:hAnsi="Times New Roman" w:cs="Times New Roman"/>
                <w:b/>
              </w:rPr>
            </w:pPr>
            <w:r>
              <w:rPr>
                <w:rFonts w:ascii="Times New Roman" w:hAnsi="Times New Roman" w:cs="Times New Roman"/>
                <w:b/>
              </w:rPr>
              <w:t xml:space="preserve">        </w:t>
            </w:r>
            <w:r w:rsidR="001F45B1" w:rsidRPr="00EF3152">
              <w:rPr>
                <w:rFonts w:ascii="Times New Roman" w:hAnsi="Times New Roman" w:cs="Times New Roman"/>
                <w:b/>
              </w:rPr>
              <w:t xml:space="preserve">Yardım toplama şekilleri: </w:t>
            </w:r>
          </w:p>
          <w:p w14:paraId="51987D49" w14:textId="5DA05A09" w:rsidR="00B433BB" w:rsidRDefault="004F140D" w:rsidP="00B30F7D">
            <w:pPr>
              <w:pStyle w:val="Default"/>
              <w:jc w:val="both"/>
              <w:rPr>
                <w:rFonts w:ascii="Times New Roman" w:hAnsi="Times New Roman" w:cs="Times New Roman"/>
              </w:rPr>
            </w:pPr>
            <w:r>
              <w:rPr>
                <w:rFonts w:ascii="Times New Roman" w:hAnsi="Times New Roman" w:cs="Times New Roman"/>
                <w:b/>
              </w:rPr>
              <w:t xml:space="preserve">        </w:t>
            </w:r>
            <w:r w:rsidRPr="001F45B1">
              <w:rPr>
                <w:rFonts w:ascii="Times New Roman" w:hAnsi="Times New Roman" w:cs="Times New Roman"/>
                <w:b/>
              </w:rPr>
              <w:t>M</w:t>
            </w:r>
            <w:r>
              <w:rPr>
                <w:rFonts w:ascii="Times New Roman" w:hAnsi="Times New Roman" w:cs="Times New Roman"/>
                <w:b/>
              </w:rPr>
              <w:t>ADDE</w:t>
            </w:r>
            <w:r w:rsidRPr="00EF3152">
              <w:rPr>
                <w:rFonts w:ascii="Times New Roman" w:hAnsi="Times New Roman" w:cs="Times New Roman"/>
                <w:b/>
              </w:rPr>
              <w:t xml:space="preserve"> </w:t>
            </w:r>
            <w:r w:rsidR="001F45B1" w:rsidRPr="00EF3152">
              <w:rPr>
                <w:rFonts w:ascii="Times New Roman" w:hAnsi="Times New Roman" w:cs="Times New Roman"/>
                <w:b/>
              </w:rPr>
              <w:t xml:space="preserve"> 5 –</w:t>
            </w:r>
            <w:r w:rsidR="001F45B1" w:rsidRPr="00EF3152">
              <w:rPr>
                <w:rFonts w:ascii="Times New Roman" w:hAnsi="Times New Roman" w:cs="Times New Roman"/>
              </w:rPr>
              <w:t xml:space="preserve"> </w:t>
            </w:r>
          </w:p>
          <w:p w14:paraId="7EB72B75" w14:textId="278FCAD4" w:rsidR="00B30F7D" w:rsidRPr="00B30F7D" w:rsidRDefault="00B433BB" w:rsidP="00B30F7D">
            <w:pPr>
              <w:pStyle w:val="Default"/>
              <w:jc w:val="both"/>
              <w:rPr>
                <w:rFonts w:ascii="Times New Roman" w:hAnsi="Times New Roman" w:cs="Times New Roman"/>
                <w:color w:val="0070C0"/>
              </w:rPr>
            </w:pPr>
            <w:r>
              <w:rPr>
                <w:rFonts w:ascii="Times New Roman" w:hAnsi="Times New Roman" w:cs="Times New Roman"/>
              </w:rPr>
              <w:t xml:space="preserve">        </w:t>
            </w:r>
            <w:r w:rsidR="001F45B1" w:rsidRPr="00EF3152">
              <w:rPr>
                <w:rFonts w:ascii="Times New Roman" w:hAnsi="Times New Roman" w:cs="Times New Roman"/>
              </w:rPr>
              <w:t xml:space="preserve"> Bu Kanuna göre; makbuzla, belirli yerlere kutu koyarak, bankalarda hesap açtırarak, yardım pulu çıkararak, eşya piyangosu düzenleyerek, kültürel gösteriler ve sergiler yoluyla, spor gösterileri, gezi ve eğlenceler düzenlemek veya </w:t>
            </w:r>
            <w:r w:rsidR="001F45B1" w:rsidRPr="00B639BB">
              <w:rPr>
                <w:rFonts w:ascii="Times New Roman" w:hAnsi="Times New Roman" w:cs="Times New Roman"/>
                <w:color w:val="0070C0"/>
              </w:rPr>
              <w:t xml:space="preserve">bilişim sistemleri </w:t>
            </w:r>
            <w:r w:rsidR="001F45B1" w:rsidRPr="00EF3152">
              <w:rPr>
                <w:rFonts w:ascii="Times New Roman" w:hAnsi="Times New Roman" w:cs="Times New Roman"/>
              </w:rPr>
              <w:t xml:space="preserve">kullanmak suretiyle yardım toplanabilir. </w:t>
            </w:r>
            <w:r w:rsidR="00B30F7D" w:rsidRPr="00B30F7D">
              <w:rPr>
                <w:rFonts w:ascii="Times New Roman" w:hAnsi="Times New Roman" w:cs="Times New Roman"/>
                <w:color w:val="0070C0"/>
              </w:rPr>
              <w:t>Talep edilmesi halinde</w:t>
            </w:r>
            <w:r w:rsidR="00B30F7D">
              <w:rPr>
                <w:rFonts w:ascii="Times New Roman" w:hAnsi="Times New Roman" w:cs="Times New Roman"/>
                <w:color w:val="0070C0"/>
              </w:rPr>
              <w:t>,</w:t>
            </w:r>
            <w:r w:rsidR="00B30F7D" w:rsidRPr="00B30F7D">
              <w:rPr>
                <w:rFonts w:ascii="Times New Roman" w:hAnsi="Times New Roman" w:cs="Times New Roman"/>
                <w:color w:val="0070C0"/>
              </w:rPr>
              <w:t xml:space="preserve"> yardım toplama faaliyetinin niteliğine ve bu Kanunda yer alan düzenlemelere uygun olduğu ölçüde</w:t>
            </w:r>
            <w:r w:rsidR="00B30F7D">
              <w:rPr>
                <w:rFonts w:ascii="Times New Roman" w:hAnsi="Times New Roman" w:cs="Times New Roman"/>
                <w:color w:val="0070C0"/>
              </w:rPr>
              <w:t xml:space="preserve">, </w:t>
            </w:r>
            <w:r w:rsidR="00B30F7D" w:rsidRPr="00B30F7D">
              <w:rPr>
                <w:rFonts w:ascii="Times New Roman" w:hAnsi="Times New Roman" w:cs="Times New Roman"/>
                <w:color w:val="0070C0"/>
              </w:rPr>
              <w:t xml:space="preserve">başka şekillerde yardım toplanmasına </w:t>
            </w:r>
            <w:r w:rsidR="00B30F7D">
              <w:rPr>
                <w:rFonts w:ascii="Times New Roman" w:hAnsi="Times New Roman" w:cs="Times New Roman"/>
                <w:color w:val="0070C0"/>
              </w:rPr>
              <w:t>izin vermeye yetkili makamlar tarafından</w:t>
            </w:r>
            <w:r w:rsidR="00B30F7D" w:rsidRPr="00B30F7D">
              <w:rPr>
                <w:rFonts w:ascii="Times New Roman" w:hAnsi="Times New Roman" w:cs="Times New Roman"/>
                <w:color w:val="0070C0"/>
              </w:rPr>
              <w:t xml:space="preserve"> </w:t>
            </w:r>
            <w:r w:rsidR="00B30F7D">
              <w:rPr>
                <w:rFonts w:ascii="Times New Roman" w:hAnsi="Times New Roman" w:cs="Times New Roman"/>
                <w:color w:val="0070C0"/>
              </w:rPr>
              <w:t>karar</w:t>
            </w:r>
            <w:r w:rsidR="00B30F7D" w:rsidRPr="00B30F7D">
              <w:rPr>
                <w:rFonts w:ascii="Times New Roman" w:hAnsi="Times New Roman" w:cs="Times New Roman"/>
                <w:color w:val="0070C0"/>
              </w:rPr>
              <w:t xml:space="preserve"> verilebilir.</w:t>
            </w:r>
          </w:p>
          <w:p w14:paraId="2BD3801A" w14:textId="4EC88C32" w:rsidR="001F45B1" w:rsidRPr="00EF3152" w:rsidRDefault="001F45B1" w:rsidP="002C292F">
            <w:pPr>
              <w:pStyle w:val="Default"/>
              <w:jc w:val="both"/>
              <w:rPr>
                <w:rFonts w:ascii="Times New Roman" w:hAnsi="Times New Roman" w:cs="Times New Roman"/>
              </w:rPr>
            </w:pPr>
            <w:r w:rsidRPr="00EF3152">
              <w:rPr>
                <w:rFonts w:ascii="Times New Roman" w:hAnsi="Times New Roman" w:cs="Times New Roman"/>
              </w:rPr>
              <w:t xml:space="preserve">     Yardım toplama faaliyetlerinde, yardım toplama şekillerinden bir veya birkaçı kullanılabilir. </w:t>
            </w:r>
          </w:p>
          <w:p w14:paraId="6BE6304C" w14:textId="77777777" w:rsidR="001F45B1" w:rsidRPr="00EF3152" w:rsidRDefault="001F45B1" w:rsidP="002C292F">
            <w:pPr>
              <w:pStyle w:val="Default"/>
              <w:jc w:val="both"/>
              <w:rPr>
                <w:rFonts w:ascii="Times New Roman" w:hAnsi="Times New Roman" w:cs="Times New Roman"/>
              </w:rPr>
            </w:pPr>
            <w:r w:rsidRPr="00EF3152">
              <w:rPr>
                <w:rFonts w:ascii="Times New Roman" w:hAnsi="Times New Roman" w:cs="Times New Roman"/>
              </w:rPr>
              <w:t xml:space="preserve">     Yardım toplama işinde kullanılan makbuz ve biletlerde, yardımın hangi amaç için toplandığının belirtilmesi zorunludur. </w:t>
            </w:r>
          </w:p>
          <w:p w14:paraId="78D7BF0E" w14:textId="77777777" w:rsidR="001F45B1" w:rsidRPr="00EF3152" w:rsidRDefault="001F45B1" w:rsidP="002C292F">
            <w:pPr>
              <w:jc w:val="both"/>
              <w:rPr>
                <w:rFonts w:ascii="Times New Roman" w:hAnsi="Times New Roman" w:cs="Times New Roman"/>
                <w:sz w:val="24"/>
                <w:szCs w:val="24"/>
              </w:rPr>
            </w:pPr>
            <w:r w:rsidRPr="00EF3152">
              <w:rPr>
                <w:rFonts w:ascii="Times New Roman" w:hAnsi="Times New Roman" w:cs="Times New Roman"/>
                <w:sz w:val="24"/>
                <w:szCs w:val="24"/>
              </w:rPr>
              <w:t xml:space="preserve">     Gerçek kişiler tarafınd</w:t>
            </w:r>
            <w:bookmarkStart w:id="0" w:name="_GoBack"/>
            <w:bookmarkEnd w:id="0"/>
            <w:r w:rsidRPr="00EF3152">
              <w:rPr>
                <w:rFonts w:ascii="Times New Roman" w:hAnsi="Times New Roman" w:cs="Times New Roman"/>
                <w:sz w:val="24"/>
                <w:szCs w:val="24"/>
              </w:rPr>
              <w:t xml:space="preserve">an girişilecek yardım toplama faaliyetlerinde, bu iş için hazırlanacak özel makbuz veya biletler kullanılır. </w:t>
            </w:r>
          </w:p>
          <w:p w14:paraId="07C96836" w14:textId="77777777" w:rsidR="001F45B1" w:rsidRPr="00EF3152" w:rsidRDefault="001F45B1" w:rsidP="002C292F">
            <w:pPr>
              <w:pStyle w:val="Default"/>
              <w:jc w:val="both"/>
              <w:rPr>
                <w:rFonts w:ascii="Times New Roman" w:hAnsi="Times New Roman" w:cs="Times New Roman"/>
              </w:rPr>
            </w:pPr>
            <w:r w:rsidRPr="00EF3152">
              <w:rPr>
                <w:rFonts w:ascii="Times New Roman" w:hAnsi="Times New Roman" w:cs="Times New Roman"/>
              </w:rPr>
              <w:t xml:space="preserve">     Makbuz ve biletlerin biçimi, bastırılması, kullanılması ve dağıtılması hususlarına ait esaslar yönetmelikte belirtilir. </w:t>
            </w:r>
          </w:p>
          <w:p w14:paraId="6A4CBC53" w14:textId="54AF974A" w:rsidR="001F45B1" w:rsidRPr="0038029A" w:rsidRDefault="001F45B1" w:rsidP="002C292F">
            <w:pPr>
              <w:jc w:val="both"/>
              <w:rPr>
                <w:rFonts w:ascii="Times New Roman" w:hAnsi="Times New Roman" w:cs="Times New Roman"/>
                <w:b/>
                <w:sz w:val="24"/>
                <w:szCs w:val="24"/>
              </w:rPr>
            </w:pPr>
            <w:r w:rsidRPr="00EE72A6">
              <w:rPr>
                <w:rFonts w:ascii="Times New Roman" w:hAnsi="Times New Roman" w:cs="Times New Roman"/>
                <w:color w:val="002060"/>
                <w:sz w:val="24"/>
                <w:szCs w:val="24"/>
              </w:rPr>
              <w:t xml:space="preserve"> </w:t>
            </w:r>
          </w:p>
        </w:tc>
      </w:tr>
      <w:tr w:rsidR="001F45B1" w:rsidRPr="00746B15" w14:paraId="47307ADE" w14:textId="77777777" w:rsidTr="00D87070">
        <w:trPr>
          <w:trHeight w:val="432"/>
        </w:trPr>
        <w:tc>
          <w:tcPr>
            <w:tcW w:w="7085" w:type="dxa"/>
            <w:shd w:val="clear" w:color="auto" w:fill="F9DFF4"/>
            <w:vAlign w:val="center"/>
          </w:tcPr>
          <w:p w14:paraId="47307ADC" w14:textId="77777777" w:rsidR="001F45B1" w:rsidRPr="003643E9" w:rsidRDefault="001F45B1" w:rsidP="001F45B1">
            <w:pPr>
              <w:jc w:val="center"/>
              <w:rPr>
                <w:rFonts w:ascii="Times New Roman" w:hAnsi="Times New Roman" w:cs="Times New Roman"/>
                <w:b/>
                <w:sz w:val="24"/>
                <w:szCs w:val="24"/>
              </w:rPr>
            </w:pPr>
            <w:r w:rsidRPr="003643E9">
              <w:rPr>
                <w:rFonts w:ascii="Times New Roman" w:hAnsi="Times New Roman" w:cs="Times New Roman"/>
                <w:b/>
                <w:sz w:val="24"/>
                <w:szCs w:val="24"/>
              </w:rPr>
              <w:t xml:space="preserve">MEVCUT </w:t>
            </w:r>
            <w:r>
              <w:rPr>
                <w:rFonts w:ascii="Times New Roman" w:hAnsi="Times New Roman" w:cs="Times New Roman"/>
                <w:b/>
                <w:sz w:val="24"/>
                <w:szCs w:val="24"/>
              </w:rPr>
              <w:t>METİN</w:t>
            </w:r>
          </w:p>
        </w:tc>
        <w:tc>
          <w:tcPr>
            <w:tcW w:w="7085" w:type="dxa"/>
            <w:shd w:val="clear" w:color="auto" w:fill="D9E2F3" w:themeFill="accent5" w:themeFillTint="33"/>
            <w:vAlign w:val="center"/>
          </w:tcPr>
          <w:p w14:paraId="47307ADD" w14:textId="77777777" w:rsidR="001F45B1" w:rsidRPr="003643E9" w:rsidRDefault="001F45B1" w:rsidP="001F45B1">
            <w:pPr>
              <w:jc w:val="center"/>
              <w:rPr>
                <w:rFonts w:ascii="Times New Roman" w:hAnsi="Times New Roman" w:cs="Times New Roman"/>
                <w:b/>
                <w:sz w:val="24"/>
                <w:szCs w:val="24"/>
              </w:rPr>
            </w:pPr>
            <w:r w:rsidRPr="003643E9">
              <w:rPr>
                <w:rFonts w:ascii="Times New Roman" w:hAnsi="Times New Roman" w:cs="Times New Roman"/>
                <w:b/>
                <w:sz w:val="24"/>
                <w:szCs w:val="24"/>
              </w:rPr>
              <w:t xml:space="preserve">TASLAK </w:t>
            </w:r>
            <w:r>
              <w:rPr>
                <w:rFonts w:ascii="Times New Roman" w:hAnsi="Times New Roman" w:cs="Times New Roman"/>
                <w:b/>
                <w:sz w:val="24"/>
                <w:szCs w:val="24"/>
              </w:rPr>
              <w:t>METİN</w:t>
            </w:r>
          </w:p>
        </w:tc>
      </w:tr>
      <w:tr w:rsidR="00C00A11" w:rsidRPr="00EF3152" w14:paraId="4D00B232" w14:textId="77777777" w:rsidTr="00D87070">
        <w:trPr>
          <w:trHeight w:val="630"/>
        </w:trPr>
        <w:tc>
          <w:tcPr>
            <w:tcW w:w="7085" w:type="dxa"/>
            <w:shd w:val="clear" w:color="auto" w:fill="auto"/>
          </w:tcPr>
          <w:p w14:paraId="18B0917E" w14:textId="4A49EA4C" w:rsidR="00C00A11" w:rsidRPr="00EF3152" w:rsidRDefault="004F140D" w:rsidP="002C292F">
            <w:pPr>
              <w:pStyle w:val="Default"/>
              <w:jc w:val="both"/>
              <w:rPr>
                <w:rFonts w:ascii="Times New Roman" w:hAnsi="Times New Roman" w:cs="Times New Roman"/>
                <w:b/>
              </w:rPr>
            </w:pPr>
            <w:r>
              <w:rPr>
                <w:rFonts w:ascii="Times New Roman" w:hAnsi="Times New Roman" w:cs="Times New Roman"/>
                <w:b/>
              </w:rPr>
              <w:t xml:space="preserve">        </w:t>
            </w:r>
            <w:r w:rsidR="00C00A11" w:rsidRPr="00EF3152">
              <w:rPr>
                <w:rFonts w:ascii="Times New Roman" w:hAnsi="Times New Roman" w:cs="Times New Roman"/>
                <w:b/>
              </w:rPr>
              <w:t xml:space="preserve">İzin alma zorunluğu: </w:t>
            </w:r>
          </w:p>
          <w:p w14:paraId="4C632900" w14:textId="7AFE4960" w:rsidR="00B433BB" w:rsidRDefault="004F140D" w:rsidP="00805587">
            <w:pPr>
              <w:jc w:val="both"/>
              <w:rPr>
                <w:rFonts w:ascii="Times New Roman" w:hAnsi="Times New Roman" w:cs="Times New Roman"/>
                <w:sz w:val="24"/>
                <w:szCs w:val="24"/>
              </w:rPr>
            </w:pPr>
            <w:r w:rsidRPr="004F140D">
              <w:rPr>
                <w:rFonts w:ascii="Times New Roman" w:hAnsi="Times New Roman" w:cs="Times New Roman"/>
                <w:b/>
                <w:sz w:val="24"/>
                <w:szCs w:val="24"/>
              </w:rPr>
              <w:t xml:space="preserve">        MADDE</w:t>
            </w:r>
            <w:r w:rsidRPr="00EF3152">
              <w:rPr>
                <w:rFonts w:ascii="Times New Roman" w:hAnsi="Times New Roman" w:cs="Times New Roman"/>
                <w:b/>
                <w:sz w:val="24"/>
                <w:szCs w:val="24"/>
              </w:rPr>
              <w:t xml:space="preserve"> </w:t>
            </w:r>
            <w:r w:rsidR="00C00A11" w:rsidRPr="00EF3152">
              <w:rPr>
                <w:rFonts w:ascii="Times New Roman" w:hAnsi="Times New Roman" w:cs="Times New Roman"/>
                <w:b/>
                <w:sz w:val="24"/>
                <w:szCs w:val="24"/>
              </w:rPr>
              <w:t xml:space="preserve"> 6 –</w:t>
            </w:r>
            <w:r w:rsidR="00C00A11" w:rsidRPr="00EF3152">
              <w:rPr>
                <w:rFonts w:ascii="Times New Roman" w:hAnsi="Times New Roman" w:cs="Times New Roman"/>
                <w:sz w:val="24"/>
                <w:szCs w:val="24"/>
              </w:rPr>
              <w:t xml:space="preserve"> </w:t>
            </w:r>
          </w:p>
          <w:p w14:paraId="5593397F" w14:textId="4CA4FCCC" w:rsidR="00805587" w:rsidRDefault="00B433BB" w:rsidP="0080558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00A11" w:rsidRPr="009267B1">
              <w:rPr>
                <w:rFonts w:ascii="Times New Roman" w:hAnsi="Times New Roman" w:cs="Times New Roman"/>
                <w:color w:val="000000" w:themeColor="text1"/>
                <w:sz w:val="24"/>
                <w:szCs w:val="24"/>
              </w:rPr>
              <w:t>Kişiler, kuruluşlar, yetkili makamdan izin almadan yardım toplayamazlar. Ancak, kamu yararına çalışan dernek, kurum ve vakıflardan hangilerinin izin almadan yardım toplayabilecekleri, Cumhurbaşkanınca belirlenip ilan edilir.</w:t>
            </w:r>
          </w:p>
          <w:p w14:paraId="152DE277" w14:textId="25CDF47E" w:rsidR="00C00A11" w:rsidRPr="00805587" w:rsidRDefault="00B433BB" w:rsidP="0080558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C00A11" w:rsidRPr="00805587">
              <w:rPr>
                <w:rFonts w:ascii="Times New Roman" w:hAnsi="Times New Roman" w:cs="Times New Roman"/>
                <w:color w:val="000000" w:themeColor="text1"/>
                <w:sz w:val="24"/>
                <w:szCs w:val="24"/>
              </w:rPr>
              <w:t xml:space="preserve">İzin alınmadan girişilen yardım toplama faaliyetleri güvenlik kuvvetlerince derhal menedilir ve sorumlular hakkında kovuşturma yapılır. </w:t>
            </w:r>
          </w:p>
          <w:p w14:paraId="09D1B23B" w14:textId="15A84247" w:rsidR="00C00A11" w:rsidRDefault="00C00A11" w:rsidP="002C292F">
            <w:pPr>
              <w:pStyle w:val="Default"/>
              <w:jc w:val="both"/>
              <w:rPr>
                <w:rFonts w:ascii="Times New Roman" w:hAnsi="Times New Roman" w:cs="Times New Roman"/>
              </w:rPr>
            </w:pPr>
            <w:r w:rsidRPr="00EF3152">
              <w:rPr>
                <w:rFonts w:ascii="Times New Roman" w:hAnsi="Times New Roman" w:cs="Times New Roman"/>
              </w:rPr>
              <w:t xml:space="preserve">     </w:t>
            </w:r>
            <w:r w:rsidR="00B433BB">
              <w:rPr>
                <w:rFonts w:ascii="Times New Roman" w:hAnsi="Times New Roman" w:cs="Times New Roman"/>
              </w:rPr>
              <w:t xml:space="preserve">       </w:t>
            </w:r>
            <w:r w:rsidRPr="00EF3152">
              <w:rPr>
                <w:rFonts w:ascii="Times New Roman" w:hAnsi="Times New Roman" w:cs="Times New Roman"/>
              </w:rPr>
              <w:t xml:space="preserve">İzinsiz yardım toplama faaliyetinin internet ortamında yapıldığının tespiti </w:t>
            </w:r>
            <w:proofErr w:type="spellStart"/>
            <w:r w:rsidRPr="00EF3152">
              <w:rPr>
                <w:rFonts w:ascii="Times New Roman" w:hAnsi="Times New Roman" w:cs="Times New Roman"/>
              </w:rPr>
              <w:t>hâlinde</w:t>
            </w:r>
            <w:proofErr w:type="spellEnd"/>
            <w:r w:rsidRPr="00EF3152">
              <w:rPr>
                <w:rFonts w:ascii="Times New Roman" w:hAnsi="Times New Roman" w:cs="Times New Roman"/>
              </w:rPr>
              <w:t xml:space="preserve"> </w:t>
            </w:r>
            <w:r>
              <w:rPr>
                <w:rFonts w:ascii="Times New Roman" w:hAnsi="Times New Roman" w:cs="Times New Roman"/>
              </w:rPr>
              <w:t>/</w:t>
            </w:r>
            <w:r w:rsidRPr="00EF3152">
              <w:rPr>
                <w:rFonts w:ascii="Times New Roman" w:hAnsi="Times New Roman" w:cs="Times New Roman"/>
              </w:rPr>
              <w:t xml:space="preserve">ilgili valilik veya İçişleri Bakanlığı tarafından içerik </w:t>
            </w:r>
            <w:r w:rsidRPr="00D765E3">
              <w:rPr>
                <w:rFonts w:ascii="Times New Roman" w:hAnsi="Times New Roman" w:cs="Times New Roman"/>
                <w:color w:val="000000" w:themeColor="text1"/>
              </w:rPr>
              <w:t xml:space="preserve">ve/veya yer sağlayıcıya, </w:t>
            </w:r>
            <w:r w:rsidRPr="00EF3152">
              <w:rPr>
                <w:rFonts w:ascii="Times New Roman" w:hAnsi="Times New Roman" w:cs="Times New Roman"/>
              </w:rPr>
              <w:t xml:space="preserve">yardım toplama faaliyetine ilişkin içeriğin çıkarılması için internet sayfalarındaki iletişim araçları, alan adı, IP adresi ve benzeri kaynaklarla elde edilen bilgiler üzerinden elektronik posta veya diğer iletişim araçları ile bildirimde bulunulur. İçeriğin en geç yirmi dört saat içinde içerik ve/veya yer sağlayıcı tarafından çıkarılmaması veya içerik ve yer sağlayıcıya ilişkin bilgilerin edinilememesi ya da teknik nedenlerle bildirimde bulunulamaması hâlinde ilgili valilik veya İçişleri Bakanlığı internet ortamındaki söz konusu içeriğe ilişkin erişimin engellenmesine karar verilmesi için </w:t>
            </w:r>
            <w:r w:rsidRPr="001A2E08">
              <w:rPr>
                <w:rFonts w:ascii="Times New Roman" w:hAnsi="Times New Roman" w:cs="Times New Roman"/>
              </w:rPr>
              <w:t xml:space="preserve">sulh ceza </w:t>
            </w:r>
            <w:proofErr w:type="spellStart"/>
            <w:r w:rsidRPr="001A2E08">
              <w:rPr>
                <w:rFonts w:ascii="Times New Roman" w:hAnsi="Times New Roman" w:cs="Times New Roman"/>
              </w:rPr>
              <w:t>hâkimliğine</w:t>
            </w:r>
            <w:proofErr w:type="spellEnd"/>
            <w:r w:rsidRPr="001A2E08">
              <w:rPr>
                <w:rFonts w:ascii="Times New Roman" w:hAnsi="Times New Roman" w:cs="Times New Roman"/>
              </w:rPr>
              <w:t xml:space="preserve"> başvurur. </w:t>
            </w:r>
            <w:proofErr w:type="spellStart"/>
            <w:r w:rsidRPr="00B772FB">
              <w:rPr>
                <w:rFonts w:ascii="Times New Roman" w:hAnsi="Times New Roman" w:cs="Times New Roman"/>
                <w:strike/>
                <w:color w:val="FF0000"/>
              </w:rPr>
              <w:t>Hâkim</w:t>
            </w:r>
            <w:proofErr w:type="spellEnd"/>
            <w:r w:rsidRPr="00B772FB">
              <w:rPr>
                <w:rFonts w:ascii="Times New Roman" w:hAnsi="Times New Roman" w:cs="Times New Roman"/>
                <w:strike/>
                <w:color w:val="FF0000"/>
              </w:rPr>
              <w:t>, talebi en geç yirmi dört saat içinde duruşma yapmaksızın karara bağlar ve gereği yapılmak üzere doğrudan Bilgi Teknolojileri ve İletişim Kurumuna gönderir.</w:t>
            </w:r>
            <w:r w:rsidRPr="001A2E08">
              <w:rPr>
                <w:rFonts w:ascii="Times New Roman" w:hAnsi="Times New Roman" w:cs="Times New Roman"/>
              </w:rPr>
              <w:t xml:space="preserve"> Bu karara karşı 4/12/2004 tarihli ve 5271 sayılı Ceza Muhakemesi Kanunu hükümlerine göre itiraz edilebilir. Bu fıkra kapsamında verilen erişimin engellenmesi kararı, içeriğe erişimin engellenmesi (URL vb.) yöntemiyle verilir.  </w:t>
            </w:r>
          </w:p>
          <w:p w14:paraId="77544E69" w14:textId="77777777" w:rsidR="000B23E3" w:rsidRDefault="000B23E3" w:rsidP="002C292F">
            <w:pPr>
              <w:pStyle w:val="Default"/>
              <w:jc w:val="both"/>
              <w:rPr>
                <w:rFonts w:ascii="Times New Roman" w:hAnsi="Times New Roman" w:cs="Times New Roman"/>
                <w:color w:val="000000" w:themeColor="text1"/>
              </w:rPr>
            </w:pPr>
          </w:p>
          <w:p w14:paraId="3782E649" w14:textId="12139DAB" w:rsidR="000B23E3" w:rsidRPr="00DC03BC" w:rsidRDefault="000B23E3" w:rsidP="002C292F">
            <w:pPr>
              <w:pStyle w:val="Default"/>
              <w:jc w:val="both"/>
              <w:rPr>
                <w:rFonts w:ascii="Times New Roman" w:hAnsi="Times New Roman" w:cs="Times New Roman"/>
                <w:color w:val="000000" w:themeColor="text1"/>
              </w:rPr>
            </w:pPr>
          </w:p>
        </w:tc>
        <w:tc>
          <w:tcPr>
            <w:tcW w:w="7085" w:type="dxa"/>
            <w:shd w:val="clear" w:color="auto" w:fill="auto"/>
          </w:tcPr>
          <w:p w14:paraId="7E46B4E4" w14:textId="45D9370B" w:rsidR="00C00A11" w:rsidRDefault="004F140D" w:rsidP="002C292F">
            <w:pPr>
              <w:jc w:val="both"/>
              <w:rPr>
                <w:rFonts w:ascii="Times New Roman" w:hAnsi="Times New Roman" w:cs="Times New Roman"/>
                <w:b/>
              </w:rPr>
            </w:pPr>
            <w:r>
              <w:rPr>
                <w:rFonts w:ascii="Times New Roman" w:hAnsi="Times New Roman" w:cs="Times New Roman"/>
                <w:b/>
              </w:rPr>
              <w:lastRenderedPageBreak/>
              <w:t xml:space="preserve">         </w:t>
            </w:r>
            <w:r w:rsidR="00C00A11" w:rsidRPr="00EF3152">
              <w:rPr>
                <w:rFonts w:ascii="Times New Roman" w:hAnsi="Times New Roman" w:cs="Times New Roman"/>
                <w:b/>
              </w:rPr>
              <w:t xml:space="preserve">İzin alma zorunluğu: </w:t>
            </w:r>
          </w:p>
          <w:p w14:paraId="2DE7D006" w14:textId="1F5A0710" w:rsidR="00B433BB" w:rsidRDefault="004F140D" w:rsidP="002C292F">
            <w:pPr>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        </w:t>
            </w:r>
            <w:r w:rsidRPr="004F140D">
              <w:rPr>
                <w:rFonts w:ascii="Times New Roman" w:hAnsi="Times New Roman" w:cs="Times New Roman"/>
                <w:b/>
                <w:sz w:val="24"/>
                <w:szCs w:val="24"/>
              </w:rPr>
              <w:t>MADDE</w:t>
            </w:r>
            <w:r w:rsidRPr="00EF3152">
              <w:rPr>
                <w:rFonts w:ascii="Times New Roman" w:hAnsi="Times New Roman" w:cs="Times New Roman"/>
                <w:b/>
                <w:sz w:val="24"/>
                <w:szCs w:val="24"/>
              </w:rPr>
              <w:t xml:space="preserve"> </w:t>
            </w:r>
            <w:r w:rsidR="00C00A11" w:rsidRPr="00EF3152">
              <w:rPr>
                <w:rFonts w:ascii="Times New Roman" w:hAnsi="Times New Roman" w:cs="Times New Roman"/>
                <w:b/>
                <w:sz w:val="24"/>
                <w:szCs w:val="24"/>
              </w:rPr>
              <w:t xml:space="preserve"> 6 </w:t>
            </w:r>
            <w:r w:rsidR="00C00A11" w:rsidRPr="00AA30F0">
              <w:rPr>
                <w:rFonts w:ascii="Times New Roman" w:hAnsi="Times New Roman" w:cs="Times New Roman"/>
                <w:b/>
                <w:color w:val="000000" w:themeColor="text1"/>
                <w:sz w:val="24"/>
                <w:szCs w:val="24"/>
              </w:rPr>
              <w:t xml:space="preserve">– </w:t>
            </w:r>
          </w:p>
          <w:p w14:paraId="0E2558FC" w14:textId="23CEF685" w:rsidR="00805587" w:rsidRDefault="00B433BB" w:rsidP="00B433BB">
            <w:pPr>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sidR="004F140D">
              <w:rPr>
                <w:rFonts w:ascii="Times New Roman" w:hAnsi="Times New Roman" w:cs="Times New Roman"/>
                <w:color w:val="000000" w:themeColor="text1"/>
                <w:sz w:val="24"/>
                <w:szCs w:val="24"/>
              </w:rPr>
              <w:t xml:space="preserve"> </w:t>
            </w:r>
            <w:r w:rsidR="00C00A11" w:rsidRPr="00AA30F0">
              <w:rPr>
                <w:rFonts w:ascii="Times New Roman" w:hAnsi="Times New Roman" w:cs="Times New Roman"/>
                <w:color w:val="000000" w:themeColor="text1"/>
                <w:sz w:val="24"/>
                <w:szCs w:val="24"/>
              </w:rPr>
              <w:t>Kişiler, kuruluşlar, yetkili makamdan izin almadan yardım toplayamazlar. Ancak, kamu yararına çalışan dernek, kurum ve vakıflardan hangilerinin izin almadan yardım toplayabilecekleri, Cumhurbaşkanınca belirlenip ilan edilir.</w:t>
            </w:r>
            <w:r w:rsidR="00C00A11">
              <w:rPr>
                <w:rFonts w:ascii="Times New Roman" w:hAnsi="Times New Roman" w:cs="Times New Roman"/>
                <w:color w:val="000000" w:themeColor="text1"/>
              </w:rPr>
              <w:t xml:space="preserve">     </w:t>
            </w:r>
          </w:p>
          <w:p w14:paraId="21AEE3FF" w14:textId="39217DD5" w:rsidR="00C00A11" w:rsidRPr="00A77751" w:rsidRDefault="00805587" w:rsidP="002C292F">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4F140D">
              <w:rPr>
                <w:rFonts w:ascii="Times New Roman" w:hAnsi="Times New Roman" w:cs="Times New Roman"/>
                <w:color w:val="000000" w:themeColor="text1"/>
              </w:rPr>
              <w:t xml:space="preserve"> </w:t>
            </w:r>
            <w:r w:rsidR="00C00A11" w:rsidRPr="00EE72A6">
              <w:rPr>
                <w:rFonts w:ascii="Times New Roman" w:hAnsi="Times New Roman" w:cs="Times New Roman"/>
                <w:color w:val="000000" w:themeColor="text1"/>
              </w:rPr>
              <w:t>İzin alınmadan girişilen yardım toplama faaliyetleri güvenlik kuvvetlerince derhal menedilir ve sorumlular hakkında kovuşturma yapılır.</w:t>
            </w:r>
            <w:r w:rsidR="00C00A11">
              <w:rPr>
                <w:rFonts w:ascii="Times New Roman" w:hAnsi="Times New Roman" w:cs="Times New Roman"/>
                <w:color w:val="002060"/>
              </w:rPr>
              <w:t xml:space="preserve">  </w:t>
            </w:r>
          </w:p>
          <w:p w14:paraId="48F8CFF1" w14:textId="373BE0A2" w:rsidR="001C0027" w:rsidRPr="0045471D" w:rsidRDefault="002C292F" w:rsidP="002C292F">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pacing w:val="-4"/>
                <w:sz w:val="24"/>
                <w:szCs w:val="24"/>
                <w:lang w:eastAsia="tr-TR"/>
              </w:rPr>
              <w:t xml:space="preserve">        </w:t>
            </w:r>
            <w:r w:rsidR="00C00A11" w:rsidRPr="0013472A">
              <w:rPr>
                <w:rFonts w:ascii="Times New Roman" w:eastAsia="Times New Roman" w:hAnsi="Times New Roman" w:cs="Times New Roman"/>
                <w:spacing w:val="-4"/>
                <w:sz w:val="24"/>
                <w:szCs w:val="24"/>
                <w:lang w:eastAsia="tr-TR"/>
              </w:rPr>
              <w:t>İzinsiz yardım toplama faaliyetinin internet ortamında yapıldığının tespiti hâlinde ilgili valilik veya İçişleri Bakanlığı tarafından içerik ve/veya yer sağlayıcıya, yardım toplama faaliyetine ilişkin içeriğin çıkarılması için internet sayfalarındaki iletişim araçları, alan adı, IP adresi ve benzeri kaynaklarla elde edilen bilgiler üzerinden elektronik posta veya diğer iletişim araçları ile bildirimde bulunulur. İçeriğin en geç yirmi dört saat içinde içerik ve/veya yer sağlayıcı tarafından çıkarılmaması veya içerik ve yer sağlayıcıya ilişkin bilgilerin edinilememesi ya da teknik nedenlerle bildirimde bulunulamaması hâlinde ilgili valilik veya İçişleri Bakanlığı internet ortamındaki söz konusu içeriğe ilişkin erişimin engellenmesine karar verilmesi için sulh ceza hâkimliğine başvurur</w:t>
            </w:r>
            <w:r w:rsidR="00403369">
              <w:rPr>
                <w:rFonts w:ascii="Times New Roman" w:eastAsia="Times New Roman" w:hAnsi="Times New Roman" w:cs="Times New Roman"/>
                <w:spacing w:val="-4"/>
                <w:sz w:val="24"/>
                <w:szCs w:val="24"/>
                <w:lang w:eastAsia="tr-TR"/>
              </w:rPr>
              <w:t>.</w:t>
            </w:r>
            <w:r w:rsidR="00403369" w:rsidRPr="00FA66EF">
              <w:rPr>
                <w:rFonts w:ascii="Times New Roman" w:eastAsia="Times New Roman" w:hAnsi="Times New Roman" w:cs="Times New Roman"/>
                <w:color w:val="0070C0"/>
                <w:spacing w:val="-4"/>
                <w:sz w:val="24"/>
                <w:szCs w:val="24"/>
                <w:lang w:eastAsia="tr-TR"/>
              </w:rPr>
              <w:t xml:space="preserve"> </w:t>
            </w:r>
            <w:proofErr w:type="gramStart"/>
            <w:r w:rsidR="00C00A11" w:rsidRPr="00B772FB">
              <w:rPr>
                <w:rFonts w:ascii="Times New Roman" w:eastAsia="Times New Roman" w:hAnsi="Times New Roman" w:cs="Times New Roman"/>
                <w:color w:val="0070C0"/>
                <w:spacing w:val="-4"/>
                <w:sz w:val="24"/>
                <w:szCs w:val="24"/>
                <w:lang w:eastAsia="tr-TR"/>
              </w:rPr>
              <w:t>Hakim</w:t>
            </w:r>
            <w:proofErr w:type="gramEnd"/>
            <w:r w:rsidR="00C00A11" w:rsidRPr="00B772FB">
              <w:rPr>
                <w:rFonts w:ascii="Times New Roman" w:eastAsia="Times New Roman" w:hAnsi="Times New Roman" w:cs="Times New Roman"/>
                <w:color w:val="0070C0"/>
                <w:spacing w:val="-4"/>
                <w:sz w:val="24"/>
                <w:szCs w:val="24"/>
                <w:lang w:eastAsia="tr-TR"/>
              </w:rPr>
              <w:t>, yardım toplama faaliyetinin izinsiz yapıldığına ve kanunun ihlal edildiğine ilişkin yeterli şüphe bulunması halinde, talebi yirmi dört saat içinde duruşma yapmaksızın karara bağlayabilir ya da cevap verilmesi için talebi karşı</w:t>
            </w:r>
            <w:r w:rsidR="00C00A11" w:rsidRPr="00B772FB">
              <w:rPr>
                <w:rFonts w:ascii="Times New Roman" w:eastAsia="Times New Roman" w:hAnsi="Times New Roman" w:cs="Times New Roman"/>
                <w:b/>
                <w:color w:val="0070C0"/>
                <w:spacing w:val="-4"/>
                <w:sz w:val="24"/>
                <w:szCs w:val="24"/>
                <w:lang w:eastAsia="tr-TR"/>
              </w:rPr>
              <w:t xml:space="preserve"> </w:t>
            </w:r>
            <w:r w:rsidR="00C00A11" w:rsidRPr="00B772FB">
              <w:rPr>
                <w:rFonts w:ascii="Times New Roman" w:eastAsia="Times New Roman" w:hAnsi="Times New Roman" w:cs="Times New Roman"/>
                <w:color w:val="0070C0"/>
                <w:spacing w:val="-4"/>
                <w:sz w:val="24"/>
                <w:szCs w:val="24"/>
                <w:lang w:eastAsia="tr-TR"/>
              </w:rPr>
              <w:t>tarafa bildirir ve</w:t>
            </w:r>
            <w:r w:rsidR="00C00A11" w:rsidRPr="00CE1DD9">
              <w:rPr>
                <w:rFonts w:ascii="Times New Roman" w:eastAsia="Times New Roman" w:hAnsi="Times New Roman" w:cs="Times New Roman"/>
                <w:b/>
                <w:color w:val="0070C0"/>
                <w:spacing w:val="-4"/>
                <w:sz w:val="24"/>
                <w:szCs w:val="24"/>
                <w:lang w:eastAsia="tr-TR"/>
              </w:rPr>
              <w:t xml:space="preserve"> </w:t>
            </w:r>
            <w:r w:rsidR="00C00A11" w:rsidRPr="00B772FB">
              <w:rPr>
                <w:rFonts w:ascii="Times New Roman" w:eastAsia="Times New Roman" w:hAnsi="Times New Roman" w:cs="Times New Roman"/>
                <w:color w:val="0070C0"/>
                <w:spacing w:val="-4"/>
                <w:sz w:val="24"/>
                <w:szCs w:val="24"/>
                <w:lang w:eastAsia="tr-TR"/>
              </w:rPr>
              <w:t xml:space="preserve">gerekli gördüğünde karşı tarafı ve/veya talepte bulunanın vekilini dinleyebilir. </w:t>
            </w:r>
            <w:proofErr w:type="gramStart"/>
            <w:r w:rsidR="00C00A11" w:rsidRPr="00B772FB">
              <w:rPr>
                <w:rFonts w:ascii="Times New Roman" w:eastAsia="Times New Roman" w:hAnsi="Times New Roman" w:cs="Times New Roman"/>
                <w:color w:val="0070C0"/>
                <w:spacing w:val="-4"/>
                <w:sz w:val="24"/>
                <w:szCs w:val="24"/>
                <w:lang w:eastAsia="tr-TR"/>
              </w:rPr>
              <w:t>Hakim</w:t>
            </w:r>
            <w:proofErr w:type="gramEnd"/>
            <w:r w:rsidR="00C00A11" w:rsidRPr="00B772FB">
              <w:rPr>
                <w:rFonts w:ascii="Times New Roman" w:eastAsia="Times New Roman" w:hAnsi="Times New Roman" w:cs="Times New Roman"/>
                <w:color w:val="0070C0"/>
                <w:spacing w:val="-4"/>
                <w:sz w:val="24"/>
                <w:szCs w:val="24"/>
                <w:lang w:eastAsia="tr-TR"/>
              </w:rPr>
              <w:t xml:space="preserve"> kararını mümkün olan en kısa sürede verir ve kararı gereği yapılmak üzere Bilgi Teknolojileri ve İletişim Kurumuna gönderir. </w:t>
            </w:r>
            <w:r w:rsidR="00C00A11" w:rsidRPr="00B772FB">
              <w:rPr>
                <w:rFonts w:ascii="Times New Roman" w:eastAsia="Times New Roman" w:hAnsi="Times New Roman" w:cs="Times New Roman"/>
                <w:spacing w:val="-4"/>
                <w:sz w:val="24"/>
                <w:szCs w:val="24"/>
                <w:lang w:eastAsia="tr-TR"/>
              </w:rPr>
              <w:t xml:space="preserve">Bu karara karşı 4/12/2004 tarihli ve 5271 sayılı Ceza Muhakemesi Kanunu hükümlerine göre itiraz edilebilir. </w:t>
            </w:r>
            <w:r w:rsidR="00C00A11" w:rsidRPr="00B772FB">
              <w:rPr>
                <w:rFonts w:ascii="Times New Roman" w:eastAsia="Times New Roman" w:hAnsi="Times New Roman" w:cs="Times New Roman"/>
                <w:color w:val="0070C0"/>
                <w:spacing w:val="-4"/>
                <w:sz w:val="24"/>
                <w:szCs w:val="24"/>
                <w:lang w:eastAsia="tr-TR"/>
              </w:rPr>
              <w:t xml:space="preserve">Ancak, duruşma yapılmadan verilen karara itiraz edilmesi halinde, 5271 sayılı Kanunun 271 inci maddesinin birinci fıkrasının birinci cümlesindeki düzenlemelere bakılmaksızın karşı taraf veya </w:t>
            </w:r>
            <w:proofErr w:type="spellStart"/>
            <w:r w:rsidR="00C00A11" w:rsidRPr="00B772FB">
              <w:rPr>
                <w:rFonts w:ascii="Times New Roman" w:eastAsia="Times New Roman" w:hAnsi="Times New Roman" w:cs="Times New Roman"/>
                <w:color w:val="0070C0"/>
                <w:spacing w:val="-4"/>
                <w:sz w:val="24"/>
                <w:szCs w:val="24"/>
                <w:lang w:eastAsia="tr-TR"/>
              </w:rPr>
              <w:t>müdafii</w:t>
            </w:r>
            <w:proofErr w:type="spellEnd"/>
            <w:r w:rsidR="00C00A11" w:rsidRPr="00B772FB">
              <w:rPr>
                <w:rFonts w:ascii="Times New Roman" w:eastAsia="Times New Roman" w:hAnsi="Times New Roman" w:cs="Times New Roman"/>
                <w:color w:val="0070C0"/>
                <w:spacing w:val="-4"/>
                <w:sz w:val="24"/>
                <w:szCs w:val="24"/>
                <w:lang w:eastAsia="tr-TR"/>
              </w:rPr>
              <w:t xml:space="preserve"> dinlenir. </w:t>
            </w:r>
            <w:r w:rsidR="00C00A11" w:rsidRPr="00B772FB">
              <w:rPr>
                <w:rFonts w:ascii="Times New Roman" w:eastAsia="Times New Roman" w:hAnsi="Times New Roman" w:cs="Times New Roman"/>
                <w:spacing w:val="-4"/>
                <w:sz w:val="24"/>
                <w:szCs w:val="24"/>
                <w:lang w:eastAsia="tr-TR"/>
              </w:rPr>
              <w:t xml:space="preserve">Bu fıkra kapsamında verilen erişimin engellenmesi kararı, içeriğe erişimin engellenmesi (URL vb.) yöntemiyle verilir. </w:t>
            </w:r>
            <w:r w:rsidR="0045471D" w:rsidRPr="0045471D">
              <w:rPr>
                <w:rFonts w:ascii="Times New Roman" w:eastAsia="Times New Roman" w:hAnsi="Times New Roman" w:cs="Times New Roman"/>
                <w:color w:val="0070C0"/>
                <w:spacing w:val="-4"/>
                <w:sz w:val="24"/>
                <w:szCs w:val="24"/>
                <w:lang w:eastAsia="tr-TR"/>
              </w:rPr>
              <w:t>B</w:t>
            </w:r>
            <w:r w:rsidR="001C0027" w:rsidRPr="00014267">
              <w:rPr>
                <w:rFonts w:ascii="Times New Roman" w:eastAsia="Times New Roman" w:hAnsi="Times New Roman" w:cs="Times New Roman"/>
                <w:color w:val="0070C0"/>
                <w:spacing w:val="-4"/>
                <w:sz w:val="24"/>
                <w:szCs w:val="24"/>
                <w:lang w:eastAsia="tr-TR"/>
              </w:rPr>
              <w:t xml:space="preserve">u </w:t>
            </w:r>
            <w:r w:rsidR="001C0027" w:rsidRPr="00FA66EF">
              <w:rPr>
                <w:rFonts w:ascii="Times New Roman" w:eastAsia="Times New Roman" w:hAnsi="Times New Roman" w:cs="Times New Roman"/>
                <w:color w:val="0070C0"/>
                <w:spacing w:val="-4"/>
                <w:sz w:val="24"/>
                <w:szCs w:val="24"/>
                <w:lang w:eastAsia="tr-TR"/>
              </w:rPr>
              <w:t>fıkra hükümlerine göre</w:t>
            </w:r>
            <w:r w:rsidR="001C0027">
              <w:rPr>
                <w:rFonts w:ascii="Times New Roman" w:eastAsia="Times New Roman" w:hAnsi="Times New Roman" w:cs="Times New Roman"/>
                <w:color w:val="0070C0"/>
                <w:spacing w:val="-4"/>
                <w:sz w:val="24"/>
                <w:szCs w:val="24"/>
                <w:lang w:eastAsia="tr-TR"/>
              </w:rPr>
              <w:t xml:space="preserve"> d</w:t>
            </w:r>
            <w:r w:rsidR="001C0027" w:rsidRPr="00FA66EF">
              <w:rPr>
                <w:rFonts w:ascii="Times New Roman" w:eastAsia="Times New Roman" w:hAnsi="Times New Roman" w:cs="Times New Roman"/>
                <w:color w:val="0070C0"/>
                <w:spacing w:val="-4"/>
                <w:sz w:val="24"/>
                <w:szCs w:val="24"/>
                <w:lang w:eastAsia="tr-TR"/>
              </w:rPr>
              <w:t>ernekler</w:t>
            </w:r>
            <w:r w:rsidR="001C0027">
              <w:rPr>
                <w:rFonts w:ascii="Times New Roman" w:eastAsia="Times New Roman" w:hAnsi="Times New Roman" w:cs="Times New Roman"/>
                <w:color w:val="0070C0"/>
                <w:spacing w:val="-4"/>
                <w:sz w:val="24"/>
                <w:szCs w:val="24"/>
                <w:lang w:eastAsia="tr-TR"/>
              </w:rPr>
              <w:t xml:space="preserve">, </w:t>
            </w:r>
            <w:r w:rsidR="001C0027" w:rsidRPr="00657F80">
              <w:rPr>
                <w:rFonts w:ascii="Times New Roman" w:eastAsia="Times New Roman" w:hAnsi="Times New Roman" w:cs="Times New Roman"/>
                <w:color w:val="0070C0"/>
                <w:spacing w:val="-4"/>
                <w:sz w:val="24"/>
                <w:szCs w:val="24"/>
                <w:lang w:eastAsia="tr-TR"/>
              </w:rPr>
              <w:t>vakıflar</w:t>
            </w:r>
            <w:r w:rsidR="001C0027">
              <w:rPr>
                <w:rFonts w:ascii="Times New Roman" w:eastAsia="Times New Roman" w:hAnsi="Times New Roman" w:cs="Times New Roman"/>
                <w:color w:val="0070C0"/>
                <w:spacing w:val="-4"/>
                <w:sz w:val="24"/>
                <w:szCs w:val="24"/>
                <w:lang w:eastAsia="tr-TR"/>
              </w:rPr>
              <w:t>,</w:t>
            </w:r>
            <w:r w:rsidR="001C0027" w:rsidRPr="00657F80">
              <w:rPr>
                <w:rFonts w:ascii="Times New Roman" w:eastAsia="Times New Roman" w:hAnsi="Times New Roman" w:cs="Times New Roman"/>
                <w:color w:val="0070C0"/>
                <w:spacing w:val="-4"/>
                <w:sz w:val="24"/>
                <w:szCs w:val="24"/>
                <w:lang w:eastAsia="tr-TR"/>
              </w:rPr>
              <w:t xml:space="preserve"> spor kulüpleri</w:t>
            </w:r>
            <w:r w:rsidR="001C0027">
              <w:rPr>
                <w:rFonts w:ascii="Times New Roman" w:eastAsia="Times New Roman" w:hAnsi="Times New Roman" w:cs="Times New Roman"/>
                <w:color w:val="0070C0"/>
                <w:spacing w:val="-4"/>
                <w:sz w:val="24"/>
                <w:szCs w:val="24"/>
                <w:lang w:eastAsia="tr-TR"/>
              </w:rPr>
              <w:t xml:space="preserve"> ile bunların üst kuruluşları, gazete ve dergiler </w:t>
            </w:r>
            <w:r w:rsidR="00014267">
              <w:rPr>
                <w:rFonts w:ascii="Times New Roman" w:eastAsia="Times New Roman" w:hAnsi="Times New Roman" w:cs="Times New Roman"/>
                <w:color w:val="0070C0"/>
                <w:spacing w:val="-4"/>
                <w:sz w:val="24"/>
                <w:szCs w:val="24"/>
                <w:lang w:eastAsia="tr-TR"/>
              </w:rPr>
              <w:t>bakımından</w:t>
            </w:r>
            <w:r w:rsidR="001C0027">
              <w:rPr>
                <w:rFonts w:ascii="Times New Roman" w:eastAsia="Times New Roman" w:hAnsi="Times New Roman" w:cs="Times New Roman"/>
                <w:color w:val="0070C0"/>
                <w:spacing w:val="-4"/>
                <w:sz w:val="24"/>
                <w:szCs w:val="24"/>
                <w:lang w:eastAsia="tr-TR"/>
              </w:rPr>
              <w:t xml:space="preserve"> sulh ceza hakimliğine başvuru yapılmadan önce</w:t>
            </w:r>
            <w:r w:rsidR="00014267">
              <w:rPr>
                <w:rFonts w:ascii="Times New Roman" w:eastAsia="Times New Roman" w:hAnsi="Times New Roman" w:cs="Times New Roman"/>
                <w:color w:val="0070C0"/>
                <w:spacing w:val="-4"/>
                <w:sz w:val="24"/>
                <w:szCs w:val="24"/>
                <w:lang w:eastAsia="tr-TR"/>
              </w:rPr>
              <w:t>,</w:t>
            </w:r>
            <w:r w:rsidR="001C0027">
              <w:rPr>
                <w:rFonts w:ascii="Times New Roman" w:eastAsia="Times New Roman" w:hAnsi="Times New Roman" w:cs="Times New Roman"/>
                <w:color w:val="0070C0"/>
                <w:spacing w:val="-4"/>
                <w:sz w:val="24"/>
                <w:szCs w:val="24"/>
                <w:lang w:eastAsia="tr-TR"/>
              </w:rPr>
              <w:t xml:space="preserve"> valilik veya İçişleri Bakanlığı tarafından söz konusu kuruluşlardan </w:t>
            </w:r>
            <w:r w:rsidR="001C0027" w:rsidRPr="00FA66EF">
              <w:rPr>
                <w:rFonts w:ascii="Times New Roman" w:eastAsia="Times New Roman" w:hAnsi="Times New Roman" w:cs="Times New Roman"/>
                <w:color w:val="0070C0"/>
                <w:spacing w:val="-4"/>
                <w:sz w:val="24"/>
                <w:szCs w:val="24"/>
                <w:lang w:eastAsia="tr-TR"/>
              </w:rPr>
              <w:t>makul süre</w:t>
            </w:r>
            <w:r w:rsidR="001C0027">
              <w:rPr>
                <w:rFonts w:ascii="Times New Roman" w:eastAsia="Times New Roman" w:hAnsi="Times New Roman" w:cs="Times New Roman"/>
                <w:color w:val="0070C0"/>
                <w:spacing w:val="-4"/>
                <w:sz w:val="24"/>
                <w:szCs w:val="24"/>
                <w:lang w:eastAsia="tr-TR"/>
              </w:rPr>
              <w:t xml:space="preserve"> içerisinde izinsiz yapıldığı tespit edilen yardım toplama faaliyetine ilişkin </w:t>
            </w:r>
            <w:r w:rsidR="001C0027" w:rsidRPr="00FA66EF">
              <w:rPr>
                <w:rFonts w:ascii="Times New Roman" w:eastAsia="Times New Roman" w:hAnsi="Times New Roman" w:cs="Times New Roman"/>
                <w:color w:val="0070C0"/>
                <w:spacing w:val="-4"/>
                <w:sz w:val="24"/>
                <w:szCs w:val="24"/>
                <w:lang w:eastAsia="tr-TR"/>
              </w:rPr>
              <w:t>açıklama yapması iste</w:t>
            </w:r>
            <w:r w:rsidR="001C0027">
              <w:rPr>
                <w:rFonts w:ascii="Times New Roman" w:eastAsia="Times New Roman" w:hAnsi="Times New Roman" w:cs="Times New Roman"/>
                <w:color w:val="0070C0"/>
                <w:spacing w:val="-4"/>
                <w:sz w:val="24"/>
                <w:szCs w:val="24"/>
                <w:lang w:eastAsia="tr-TR"/>
              </w:rPr>
              <w:t>nir.</w:t>
            </w:r>
          </w:p>
          <w:p w14:paraId="33C94FA1" w14:textId="07C1B321" w:rsidR="0045471D" w:rsidRPr="001C0027" w:rsidRDefault="0045471D" w:rsidP="002C292F">
            <w:pPr>
              <w:jc w:val="both"/>
              <w:rPr>
                <w:rFonts w:ascii="Times New Roman" w:eastAsia="Times New Roman" w:hAnsi="Times New Roman" w:cs="Times New Roman"/>
                <w:spacing w:val="-4"/>
                <w:sz w:val="24"/>
                <w:szCs w:val="24"/>
                <w:lang w:eastAsia="tr-TR"/>
              </w:rPr>
            </w:pPr>
          </w:p>
        </w:tc>
      </w:tr>
      <w:tr w:rsidR="001669EF" w:rsidRPr="00EF3152" w14:paraId="44107D86" w14:textId="77777777" w:rsidTr="00D0726D">
        <w:trPr>
          <w:trHeight w:val="630"/>
        </w:trPr>
        <w:tc>
          <w:tcPr>
            <w:tcW w:w="7085" w:type="dxa"/>
            <w:shd w:val="clear" w:color="auto" w:fill="auto"/>
          </w:tcPr>
          <w:p w14:paraId="6F807941" w14:textId="24C345D9" w:rsidR="001669EF" w:rsidRDefault="004F140D" w:rsidP="001669EF">
            <w:pPr>
              <w:pStyle w:val="Default"/>
              <w:jc w:val="both"/>
              <w:rPr>
                <w:rFonts w:ascii="Times New Roman" w:hAnsi="Times New Roman" w:cs="Times New Roman"/>
                <w:b/>
              </w:rPr>
            </w:pPr>
            <w:r>
              <w:rPr>
                <w:rFonts w:ascii="Times New Roman" w:hAnsi="Times New Roman" w:cs="Times New Roman"/>
                <w:b/>
              </w:rPr>
              <w:lastRenderedPageBreak/>
              <w:t xml:space="preserve">        </w:t>
            </w:r>
            <w:r w:rsidR="001669EF">
              <w:rPr>
                <w:rFonts w:ascii="Times New Roman" w:hAnsi="Times New Roman" w:cs="Times New Roman"/>
                <w:b/>
              </w:rPr>
              <w:t xml:space="preserve">Süre: </w:t>
            </w:r>
          </w:p>
          <w:p w14:paraId="0D68F1D8" w14:textId="40E95AA1" w:rsidR="00B433BB" w:rsidRDefault="004F140D" w:rsidP="001669EF">
            <w:pPr>
              <w:jc w:val="both"/>
              <w:rPr>
                <w:rFonts w:ascii="Times New Roman" w:hAnsi="Times New Roman" w:cs="Times New Roman"/>
                <w:sz w:val="24"/>
                <w:szCs w:val="24"/>
              </w:rPr>
            </w:pPr>
            <w:r>
              <w:rPr>
                <w:rFonts w:ascii="Times New Roman" w:hAnsi="Times New Roman" w:cs="Times New Roman"/>
                <w:b/>
                <w:sz w:val="24"/>
                <w:szCs w:val="24"/>
              </w:rPr>
              <w:t xml:space="preserve">        </w:t>
            </w:r>
            <w:r w:rsidRPr="004F140D">
              <w:rPr>
                <w:rFonts w:ascii="Times New Roman" w:hAnsi="Times New Roman" w:cs="Times New Roman"/>
                <w:b/>
                <w:sz w:val="24"/>
                <w:szCs w:val="24"/>
              </w:rPr>
              <w:t>MADDE</w:t>
            </w:r>
            <w:r>
              <w:rPr>
                <w:rFonts w:ascii="Times New Roman" w:hAnsi="Times New Roman" w:cs="Times New Roman"/>
                <w:b/>
                <w:sz w:val="24"/>
                <w:szCs w:val="24"/>
              </w:rPr>
              <w:t xml:space="preserve"> </w:t>
            </w:r>
            <w:r w:rsidR="001669EF">
              <w:rPr>
                <w:rFonts w:ascii="Times New Roman" w:hAnsi="Times New Roman" w:cs="Times New Roman"/>
                <w:b/>
                <w:sz w:val="24"/>
                <w:szCs w:val="24"/>
              </w:rPr>
              <w:t xml:space="preserve"> 10 –</w:t>
            </w:r>
            <w:r w:rsidR="001669EF">
              <w:rPr>
                <w:rFonts w:ascii="Times New Roman" w:hAnsi="Times New Roman" w:cs="Times New Roman"/>
                <w:sz w:val="24"/>
                <w:szCs w:val="24"/>
              </w:rPr>
              <w:t xml:space="preserve"> </w:t>
            </w:r>
          </w:p>
          <w:p w14:paraId="01BB9F31" w14:textId="162F3CD4" w:rsidR="001669EF" w:rsidRPr="00187B1B" w:rsidRDefault="00B433BB" w:rsidP="00B433BB">
            <w:pPr>
              <w:jc w:val="both"/>
              <w:rPr>
                <w:rFonts w:ascii="Times New Roman" w:hAnsi="Times New Roman" w:cs="Times New Roman"/>
                <w:sz w:val="24"/>
                <w:szCs w:val="24"/>
              </w:rPr>
            </w:pPr>
            <w:r>
              <w:rPr>
                <w:rFonts w:ascii="Times New Roman" w:hAnsi="Times New Roman" w:cs="Times New Roman"/>
                <w:sz w:val="24"/>
                <w:szCs w:val="24"/>
              </w:rPr>
              <w:t xml:space="preserve">       </w:t>
            </w:r>
            <w:r w:rsidR="004F140D">
              <w:rPr>
                <w:rFonts w:ascii="Times New Roman" w:hAnsi="Times New Roman" w:cs="Times New Roman"/>
                <w:sz w:val="24"/>
                <w:szCs w:val="24"/>
              </w:rPr>
              <w:t xml:space="preserve"> </w:t>
            </w:r>
            <w:r w:rsidR="001669EF">
              <w:rPr>
                <w:rFonts w:ascii="Times New Roman" w:hAnsi="Times New Roman" w:cs="Times New Roman"/>
                <w:sz w:val="24"/>
                <w:szCs w:val="24"/>
              </w:rPr>
              <w:t xml:space="preserve">Yardım </w:t>
            </w:r>
            <w:r w:rsidR="001669EF" w:rsidRPr="00B433BB">
              <w:rPr>
                <w:rFonts w:ascii="Times New Roman" w:hAnsi="Times New Roman" w:cs="Times New Roman"/>
                <w:sz w:val="24"/>
                <w:szCs w:val="24"/>
              </w:rPr>
              <w:t xml:space="preserve">toplama süresinin takdiri, izin veren makama aittir. Bu süre </w:t>
            </w:r>
            <w:r w:rsidR="001669EF" w:rsidRPr="001669EF">
              <w:rPr>
                <w:rFonts w:ascii="Times New Roman" w:hAnsi="Times New Roman" w:cs="Times New Roman"/>
                <w:color w:val="000000" w:themeColor="text1"/>
              </w:rPr>
              <w:t xml:space="preserve">bir </w:t>
            </w:r>
            <w:r w:rsidR="001669EF" w:rsidRPr="00B433BB">
              <w:rPr>
                <w:rFonts w:ascii="Times New Roman" w:hAnsi="Times New Roman" w:cs="Times New Roman"/>
                <w:sz w:val="24"/>
                <w:szCs w:val="24"/>
              </w:rPr>
              <w:t xml:space="preserve">yılı geçemez. </w:t>
            </w:r>
            <w:r w:rsidR="001669EF" w:rsidRPr="00B433BB">
              <w:rPr>
                <w:rFonts w:ascii="Times New Roman" w:hAnsi="Times New Roman" w:cs="Times New Roman"/>
                <w:strike/>
                <w:color w:val="FF0000"/>
                <w:sz w:val="24"/>
                <w:szCs w:val="24"/>
              </w:rPr>
              <w:t xml:space="preserve">Ancak, haklı sebeplerin bulunması halinde verilen süre, izin veren makamca bir yılı </w:t>
            </w:r>
            <w:r w:rsidR="001669EF" w:rsidRPr="00187B1B">
              <w:rPr>
                <w:rFonts w:ascii="Times New Roman" w:hAnsi="Times New Roman" w:cs="Times New Roman"/>
                <w:strike/>
                <w:color w:val="FF0000"/>
                <w:sz w:val="24"/>
                <w:szCs w:val="24"/>
              </w:rPr>
              <w:t>geçmemek üzere uzatılabilir.</w:t>
            </w:r>
            <w:r w:rsidR="001669EF" w:rsidRPr="00187B1B">
              <w:rPr>
                <w:rFonts w:ascii="Times New Roman" w:hAnsi="Times New Roman" w:cs="Times New Roman"/>
                <w:color w:val="FF0000"/>
                <w:sz w:val="24"/>
                <w:szCs w:val="24"/>
              </w:rPr>
              <w:t xml:space="preserve"> </w:t>
            </w:r>
          </w:p>
          <w:p w14:paraId="1EB7C78A" w14:textId="77777777" w:rsidR="001669EF" w:rsidRDefault="001669EF" w:rsidP="001669EF">
            <w:pPr>
              <w:spacing w:line="305" w:lineRule="atLeast"/>
              <w:jc w:val="both"/>
              <w:rPr>
                <w:rFonts w:ascii="Times New Roman" w:eastAsia="Times New Roman" w:hAnsi="Times New Roman" w:cs="Times New Roman"/>
                <w:b/>
                <w:bCs/>
                <w:color w:val="000000"/>
                <w:sz w:val="24"/>
                <w:szCs w:val="24"/>
                <w:lang w:eastAsia="tr-TR"/>
              </w:rPr>
            </w:pPr>
          </w:p>
        </w:tc>
        <w:tc>
          <w:tcPr>
            <w:tcW w:w="7085" w:type="dxa"/>
            <w:shd w:val="clear" w:color="auto" w:fill="auto"/>
          </w:tcPr>
          <w:p w14:paraId="4A8CA90D" w14:textId="730A06FB" w:rsidR="00E52491" w:rsidRDefault="004F140D" w:rsidP="00E52491">
            <w:pPr>
              <w:pStyle w:val="Default"/>
              <w:jc w:val="both"/>
              <w:rPr>
                <w:rFonts w:ascii="Times New Roman" w:hAnsi="Times New Roman" w:cs="Times New Roman"/>
                <w:b/>
              </w:rPr>
            </w:pPr>
            <w:r>
              <w:rPr>
                <w:rFonts w:ascii="Times New Roman" w:hAnsi="Times New Roman" w:cs="Times New Roman"/>
                <w:b/>
              </w:rPr>
              <w:t xml:space="preserve">        </w:t>
            </w:r>
            <w:r w:rsidR="00E52491">
              <w:rPr>
                <w:rFonts w:ascii="Times New Roman" w:hAnsi="Times New Roman" w:cs="Times New Roman"/>
                <w:b/>
              </w:rPr>
              <w:t xml:space="preserve">Süre: </w:t>
            </w:r>
          </w:p>
          <w:p w14:paraId="64203568" w14:textId="522325FE" w:rsidR="00B433BB" w:rsidRDefault="004F140D" w:rsidP="00E52491">
            <w:pPr>
              <w:jc w:val="both"/>
              <w:rPr>
                <w:rFonts w:ascii="Times New Roman" w:hAnsi="Times New Roman" w:cs="Times New Roman"/>
                <w:sz w:val="24"/>
                <w:szCs w:val="24"/>
              </w:rPr>
            </w:pPr>
            <w:r>
              <w:rPr>
                <w:rFonts w:ascii="Times New Roman" w:hAnsi="Times New Roman" w:cs="Times New Roman"/>
                <w:b/>
                <w:sz w:val="24"/>
                <w:szCs w:val="24"/>
              </w:rPr>
              <w:t xml:space="preserve">        </w:t>
            </w:r>
            <w:r w:rsidRPr="004F140D">
              <w:rPr>
                <w:rFonts w:ascii="Times New Roman" w:hAnsi="Times New Roman" w:cs="Times New Roman"/>
                <w:b/>
                <w:sz w:val="24"/>
                <w:szCs w:val="24"/>
              </w:rPr>
              <w:t>MADDE</w:t>
            </w:r>
            <w:r>
              <w:rPr>
                <w:rFonts w:ascii="Times New Roman" w:hAnsi="Times New Roman" w:cs="Times New Roman"/>
                <w:b/>
                <w:sz w:val="24"/>
                <w:szCs w:val="24"/>
              </w:rPr>
              <w:t xml:space="preserve"> </w:t>
            </w:r>
            <w:r w:rsidR="00E52491">
              <w:rPr>
                <w:rFonts w:ascii="Times New Roman" w:hAnsi="Times New Roman" w:cs="Times New Roman"/>
                <w:b/>
                <w:sz w:val="24"/>
                <w:szCs w:val="24"/>
              </w:rPr>
              <w:t xml:space="preserve"> 10 –</w:t>
            </w:r>
            <w:r w:rsidR="00E52491">
              <w:rPr>
                <w:rFonts w:ascii="Times New Roman" w:hAnsi="Times New Roman" w:cs="Times New Roman"/>
                <w:sz w:val="24"/>
                <w:szCs w:val="24"/>
              </w:rPr>
              <w:t xml:space="preserve"> </w:t>
            </w:r>
          </w:p>
          <w:p w14:paraId="1A657321" w14:textId="29754FA7" w:rsidR="00E52491" w:rsidRPr="00B433BB" w:rsidRDefault="00B433BB" w:rsidP="00E52491">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4F140D">
              <w:rPr>
                <w:rFonts w:ascii="Times New Roman" w:hAnsi="Times New Roman" w:cs="Times New Roman"/>
                <w:color w:val="000000" w:themeColor="text1"/>
                <w:sz w:val="24"/>
                <w:szCs w:val="24"/>
              </w:rPr>
              <w:t xml:space="preserve"> </w:t>
            </w:r>
            <w:r w:rsidR="00E52491">
              <w:rPr>
                <w:rFonts w:ascii="Times New Roman" w:hAnsi="Times New Roman" w:cs="Times New Roman"/>
                <w:color w:val="000000" w:themeColor="text1"/>
                <w:sz w:val="24"/>
                <w:szCs w:val="24"/>
              </w:rPr>
              <w:t>Yardım toplama süresinin takdiri, izin veren makama aittir.</w:t>
            </w:r>
            <w:r>
              <w:rPr>
                <w:rFonts w:ascii="Times New Roman" w:hAnsi="Times New Roman" w:cs="Times New Roman"/>
                <w:color w:val="000000" w:themeColor="text1"/>
                <w:sz w:val="24"/>
                <w:szCs w:val="24"/>
              </w:rPr>
              <w:t xml:space="preserve"> </w:t>
            </w:r>
            <w:r w:rsidR="00E52491">
              <w:rPr>
                <w:rFonts w:ascii="Times New Roman" w:hAnsi="Times New Roman" w:cs="Times New Roman"/>
                <w:color w:val="000000" w:themeColor="text1"/>
                <w:sz w:val="24"/>
                <w:szCs w:val="24"/>
              </w:rPr>
              <w:t>Bu süre bir yılı geçemez.</w:t>
            </w:r>
            <w:r w:rsidR="00E52491">
              <w:rPr>
                <w:rFonts w:ascii="Times New Roman" w:hAnsi="Times New Roman" w:cs="Times New Roman"/>
                <w:color w:val="00B050"/>
                <w:sz w:val="24"/>
                <w:szCs w:val="24"/>
              </w:rPr>
              <w:t xml:space="preserve"> </w:t>
            </w:r>
            <w:r w:rsidR="00E52491" w:rsidRPr="00B639BB">
              <w:rPr>
                <w:rFonts w:ascii="Times New Roman" w:hAnsi="Times New Roman" w:cs="Times New Roman"/>
                <w:color w:val="0070C0"/>
                <w:sz w:val="24"/>
                <w:szCs w:val="24"/>
              </w:rPr>
              <w:t>Ancak, haklı bir sebebin bulunması veya mücbir sebebin varlığı halinde</w:t>
            </w:r>
            <w:r w:rsidR="00813A9D" w:rsidRPr="00B639BB">
              <w:rPr>
                <w:rFonts w:ascii="Times New Roman" w:hAnsi="Times New Roman" w:cs="Times New Roman"/>
                <w:color w:val="0070C0"/>
                <w:sz w:val="24"/>
                <w:szCs w:val="24"/>
              </w:rPr>
              <w:t xml:space="preserve"> sorumlu kurul tarafından</w:t>
            </w:r>
            <w:r w:rsidR="00A5140E" w:rsidRPr="00B639BB">
              <w:rPr>
                <w:rFonts w:ascii="Times New Roman" w:hAnsi="Times New Roman" w:cs="Times New Roman"/>
                <w:color w:val="0070C0"/>
                <w:sz w:val="24"/>
                <w:szCs w:val="24"/>
              </w:rPr>
              <w:t xml:space="preserve"> hazırlanacak</w:t>
            </w:r>
            <w:r w:rsidR="00813A9D" w:rsidRPr="00B639BB">
              <w:rPr>
                <w:rFonts w:ascii="Times New Roman" w:hAnsi="Times New Roman" w:cs="Times New Roman"/>
                <w:color w:val="0070C0"/>
                <w:sz w:val="24"/>
                <w:szCs w:val="24"/>
              </w:rPr>
              <w:t xml:space="preserve"> gerekçe</w:t>
            </w:r>
            <w:r w:rsidR="00A5140E" w:rsidRPr="00B639BB">
              <w:rPr>
                <w:rFonts w:ascii="Times New Roman" w:hAnsi="Times New Roman" w:cs="Times New Roman"/>
                <w:color w:val="0070C0"/>
                <w:sz w:val="24"/>
                <w:szCs w:val="24"/>
              </w:rPr>
              <w:t xml:space="preserve"> ve</w:t>
            </w:r>
            <w:r w:rsidR="00813A9D" w:rsidRPr="00B639BB">
              <w:rPr>
                <w:rFonts w:ascii="Times New Roman" w:hAnsi="Times New Roman" w:cs="Times New Roman"/>
                <w:color w:val="0070C0"/>
                <w:sz w:val="24"/>
                <w:szCs w:val="24"/>
              </w:rPr>
              <w:t xml:space="preserve"> yardım toplama dönem raporu</w:t>
            </w:r>
            <w:r w:rsidR="00A5140E" w:rsidRPr="00B639BB">
              <w:rPr>
                <w:rFonts w:ascii="Times New Roman" w:hAnsi="Times New Roman" w:cs="Times New Roman"/>
                <w:color w:val="0070C0"/>
                <w:sz w:val="24"/>
                <w:szCs w:val="24"/>
              </w:rPr>
              <w:t xml:space="preserve"> üzerine</w:t>
            </w:r>
            <w:r w:rsidR="00E52491" w:rsidRPr="00B639BB">
              <w:rPr>
                <w:rFonts w:ascii="Times New Roman" w:hAnsi="Times New Roman" w:cs="Times New Roman"/>
                <w:color w:val="0070C0"/>
                <w:sz w:val="24"/>
                <w:szCs w:val="24"/>
              </w:rPr>
              <w:t xml:space="preserve"> izni veren makamca</w:t>
            </w:r>
            <w:r w:rsidR="00A5140E" w:rsidRPr="00B639BB">
              <w:rPr>
                <w:rFonts w:ascii="Times New Roman" w:hAnsi="Times New Roman" w:cs="Times New Roman"/>
                <w:color w:val="0070C0"/>
                <w:sz w:val="24"/>
                <w:szCs w:val="24"/>
              </w:rPr>
              <w:t xml:space="preserve"> verilen süre </w:t>
            </w:r>
            <w:r w:rsidR="00E52491" w:rsidRPr="00B639BB">
              <w:rPr>
                <w:rFonts w:ascii="Times New Roman" w:hAnsi="Times New Roman" w:cs="Times New Roman"/>
                <w:color w:val="0070C0"/>
                <w:sz w:val="24"/>
                <w:szCs w:val="24"/>
              </w:rPr>
              <w:t>birer yıllık süreler</w:t>
            </w:r>
            <w:r w:rsidR="00813A9D" w:rsidRPr="00B639BB">
              <w:rPr>
                <w:rFonts w:ascii="Times New Roman" w:hAnsi="Times New Roman" w:cs="Times New Roman"/>
                <w:color w:val="0070C0"/>
                <w:sz w:val="24"/>
                <w:szCs w:val="24"/>
              </w:rPr>
              <w:t>i geçmemek üzere</w:t>
            </w:r>
            <w:r w:rsidR="00E52491" w:rsidRPr="00B639BB">
              <w:rPr>
                <w:rFonts w:ascii="Times New Roman" w:hAnsi="Times New Roman" w:cs="Times New Roman"/>
                <w:color w:val="0070C0"/>
                <w:sz w:val="24"/>
                <w:szCs w:val="24"/>
              </w:rPr>
              <w:t xml:space="preserve"> uzatılabilir.</w:t>
            </w:r>
            <w:r w:rsidR="00813A9D" w:rsidRPr="00B639BB">
              <w:rPr>
                <w:rFonts w:ascii="Times New Roman" w:hAnsi="Times New Roman" w:cs="Times New Roman"/>
                <w:color w:val="0070C0"/>
                <w:sz w:val="24"/>
                <w:szCs w:val="24"/>
              </w:rPr>
              <w:t xml:space="preserve"> </w:t>
            </w:r>
          </w:p>
          <w:p w14:paraId="005D1FF4" w14:textId="7FE6911C" w:rsidR="001669EF" w:rsidRDefault="00E52491" w:rsidP="00E52491">
            <w:pPr>
              <w:jc w:val="both"/>
              <w:rPr>
                <w:rFonts w:ascii="Times New Roman" w:hAnsi="Times New Roman" w:cs="Times New Roman"/>
                <w:b/>
                <w:iCs/>
                <w:color w:val="00B050"/>
                <w:sz w:val="24"/>
                <w:szCs w:val="24"/>
              </w:rPr>
            </w:pPr>
            <w:r>
              <w:rPr>
                <w:rFonts w:ascii="Times New Roman" w:hAnsi="Times New Roman" w:cs="Times New Roman"/>
                <w:color w:val="00B050"/>
                <w:sz w:val="24"/>
                <w:szCs w:val="24"/>
              </w:rPr>
              <w:t xml:space="preserve">     </w:t>
            </w:r>
            <w:r w:rsidR="001669EF">
              <w:rPr>
                <w:rFonts w:ascii="Times New Roman" w:hAnsi="Times New Roman" w:cs="Times New Roman"/>
                <w:color w:val="00B050"/>
                <w:sz w:val="24"/>
                <w:szCs w:val="24"/>
              </w:rPr>
              <w:t xml:space="preserve">     </w:t>
            </w:r>
          </w:p>
          <w:p w14:paraId="43A8F6CA" w14:textId="3D847CE2" w:rsidR="001669EF" w:rsidRDefault="001669EF" w:rsidP="001669EF">
            <w:pPr>
              <w:spacing w:line="305" w:lineRule="atLeast"/>
              <w:jc w:val="both"/>
              <w:rPr>
                <w:rFonts w:ascii="Times New Roman" w:eastAsia="Times New Roman" w:hAnsi="Times New Roman" w:cs="Times New Roman"/>
                <w:b/>
                <w:bCs/>
                <w:color w:val="000000"/>
                <w:sz w:val="24"/>
                <w:szCs w:val="24"/>
                <w:lang w:eastAsia="tr-TR"/>
              </w:rPr>
            </w:pPr>
          </w:p>
        </w:tc>
      </w:tr>
      <w:tr w:rsidR="001669EF" w:rsidRPr="00EF3152" w14:paraId="4D1C2FB9" w14:textId="77777777" w:rsidTr="00D87070">
        <w:trPr>
          <w:trHeight w:val="630"/>
        </w:trPr>
        <w:tc>
          <w:tcPr>
            <w:tcW w:w="7085" w:type="dxa"/>
            <w:shd w:val="clear" w:color="auto" w:fill="auto"/>
          </w:tcPr>
          <w:p w14:paraId="38033D6B" w14:textId="667154FA" w:rsidR="001669EF" w:rsidRDefault="004F140D" w:rsidP="001669EF">
            <w:pPr>
              <w:pStyle w:val="Default"/>
              <w:jc w:val="both"/>
              <w:rPr>
                <w:rFonts w:ascii="Times New Roman" w:hAnsi="Times New Roman" w:cs="Times New Roman"/>
                <w:b/>
              </w:rPr>
            </w:pPr>
            <w:r>
              <w:rPr>
                <w:rFonts w:ascii="Times New Roman" w:hAnsi="Times New Roman" w:cs="Times New Roman"/>
                <w:b/>
              </w:rPr>
              <w:t xml:space="preserve">        </w:t>
            </w:r>
            <w:r w:rsidR="001669EF" w:rsidRPr="00EF3152">
              <w:rPr>
                <w:rFonts w:ascii="Times New Roman" w:hAnsi="Times New Roman" w:cs="Times New Roman"/>
                <w:b/>
              </w:rPr>
              <w:t>Faaliyetlerin denetimi:</w:t>
            </w:r>
          </w:p>
          <w:p w14:paraId="65AA2175" w14:textId="7E68DB8F" w:rsidR="00B433BB" w:rsidRDefault="004F140D" w:rsidP="001669EF">
            <w:pPr>
              <w:pStyle w:val="Default"/>
              <w:jc w:val="both"/>
              <w:rPr>
                <w:rFonts w:ascii="Times New Roman" w:hAnsi="Times New Roman" w:cs="Times New Roman"/>
              </w:rPr>
            </w:pPr>
            <w:r>
              <w:rPr>
                <w:rFonts w:ascii="Times New Roman" w:hAnsi="Times New Roman" w:cs="Times New Roman"/>
                <w:b/>
              </w:rPr>
              <w:t xml:space="preserve">        </w:t>
            </w:r>
            <w:r w:rsidRPr="004F140D">
              <w:rPr>
                <w:rFonts w:ascii="Times New Roman" w:hAnsi="Times New Roman" w:cs="Times New Roman"/>
                <w:b/>
              </w:rPr>
              <w:t>MADDE</w:t>
            </w:r>
            <w:r w:rsidRPr="00EF3152">
              <w:rPr>
                <w:rFonts w:ascii="Times New Roman" w:hAnsi="Times New Roman" w:cs="Times New Roman"/>
                <w:b/>
              </w:rPr>
              <w:t xml:space="preserve"> </w:t>
            </w:r>
            <w:r w:rsidR="001669EF" w:rsidRPr="00EF3152">
              <w:rPr>
                <w:rFonts w:ascii="Times New Roman" w:hAnsi="Times New Roman" w:cs="Times New Roman"/>
                <w:b/>
              </w:rPr>
              <w:t xml:space="preserve"> 16–</w:t>
            </w:r>
            <w:r w:rsidR="001669EF" w:rsidRPr="00EF3152">
              <w:rPr>
                <w:rFonts w:ascii="Times New Roman" w:hAnsi="Times New Roman" w:cs="Times New Roman"/>
              </w:rPr>
              <w:t xml:space="preserve"> </w:t>
            </w:r>
          </w:p>
          <w:p w14:paraId="7416C6D9" w14:textId="507E812B" w:rsidR="001669EF" w:rsidRPr="00EF3152" w:rsidRDefault="00B433BB" w:rsidP="001669EF">
            <w:pPr>
              <w:pStyle w:val="Default"/>
              <w:jc w:val="both"/>
              <w:rPr>
                <w:rFonts w:ascii="Times New Roman" w:hAnsi="Times New Roman" w:cs="Times New Roman"/>
              </w:rPr>
            </w:pPr>
            <w:r>
              <w:rPr>
                <w:rFonts w:ascii="Times New Roman" w:hAnsi="Times New Roman" w:cs="Times New Roman"/>
              </w:rPr>
              <w:t xml:space="preserve">       </w:t>
            </w:r>
            <w:r w:rsidR="001669EF" w:rsidRPr="00EF3152">
              <w:rPr>
                <w:rFonts w:ascii="Times New Roman" w:hAnsi="Times New Roman" w:cs="Times New Roman"/>
              </w:rPr>
              <w:t xml:space="preserve"> Yardım toplama faaliyetleri ile sağlanan net gelirin gerçekleştirilmek istenen amaç doğrultusunda kullanılıp kullanılmadığı </w:t>
            </w:r>
            <w:r w:rsidR="001669EF" w:rsidRPr="002D50AC">
              <w:rPr>
                <w:rFonts w:ascii="Times New Roman" w:hAnsi="Times New Roman" w:cs="Times New Roman"/>
                <w:color w:val="auto"/>
              </w:rPr>
              <w:t xml:space="preserve">izin veren makamın </w:t>
            </w:r>
            <w:r w:rsidR="001669EF" w:rsidRPr="00EF3152">
              <w:rPr>
                <w:rFonts w:ascii="Times New Roman" w:hAnsi="Times New Roman" w:cs="Times New Roman"/>
              </w:rPr>
              <w:t xml:space="preserve">gözetim ve denetimine tabidir. </w:t>
            </w:r>
          </w:p>
          <w:p w14:paraId="44798183" w14:textId="0A30ED28" w:rsidR="001669EF" w:rsidRPr="00B433BB" w:rsidRDefault="00112845" w:rsidP="001669EF">
            <w:pPr>
              <w:pStyle w:val="Default"/>
              <w:jc w:val="both"/>
              <w:rPr>
                <w:rFonts w:ascii="Times New Roman" w:hAnsi="Times New Roman" w:cs="Times New Roman"/>
              </w:rPr>
            </w:pPr>
            <w:r>
              <w:rPr>
                <w:rFonts w:ascii="Times New Roman" w:hAnsi="Times New Roman" w:cs="Times New Roman"/>
                <w:color w:val="auto"/>
              </w:rPr>
              <w:t xml:space="preserve">        </w:t>
            </w:r>
            <w:r w:rsidR="001669EF" w:rsidRPr="002D50AC">
              <w:rPr>
                <w:rFonts w:ascii="Times New Roman" w:hAnsi="Times New Roman" w:cs="Times New Roman"/>
                <w:color w:val="auto"/>
              </w:rPr>
              <w:t xml:space="preserve">İzin veren makam, </w:t>
            </w:r>
            <w:r w:rsidR="001669EF" w:rsidRPr="00EF3152">
              <w:rPr>
                <w:rFonts w:ascii="Times New Roman" w:hAnsi="Times New Roman" w:cs="Times New Roman"/>
              </w:rPr>
              <w:t xml:space="preserve">gerekli denetlemeyi yaptırmak üzere, memurlar arasından veya dışarıdan yeterli sayıda denetçi görevlendirir ve ilgililere bildirir. </w:t>
            </w:r>
          </w:p>
          <w:p w14:paraId="6CB84E30" w14:textId="3681A1C8" w:rsidR="001669EF" w:rsidRPr="00027320" w:rsidRDefault="001669EF" w:rsidP="001669EF">
            <w:pPr>
              <w:pStyle w:val="Default"/>
              <w:jc w:val="both"/>
              <w:rPr>
                <w:rFonts w:ascii="Times New Roman" w:hAnsi="Times New Roman" w:cs="Times New Roman"/>
                <w:strike/>
                <w:color w:val="FF0000"/>
              </w:rPr>
            </w:pPr>
            <w:r w:rsidRPr="004207D1">
              <w:rPr>
                <w:rFonts w:ascii="Times New Roman" w:hAnsi="Times New Roman" w:cs="Times New Roman"/>
                <w:color w:val="FF0000"/>
              </w:rPr>
              <w:t xml:space="preserve">        </w:t>
            </w:r>
            <w:r w:rsidRPr="00027320">
              <w:rPr>
                <w:rFonts w:ascii="Times New Roman" w:hAnsi="Times New Roman" w:cs="Times New Roman"/>
                <w:strike/>
                <w:color w:val="FF0000"/>
              </w:rPr>
              <w:t xml:space="preserve">Denetim ile görevlendirilenler ve izin vermeye yetkili makamlar, yardım toplama faaliyetiyle ilgili olanlar ile kamu kurum ve kuruluşlarından, bankalar </w:t>
            </w:r>
            <w:proofErr w:type="spellStart"/>
            <w:r w:rsidRPr="00027320">
              <w:rPr>
                <w:rFonts w:ascii="Times New Roman" w:hAnsi="Times New Roman" w:cs="Times New Roman"/>
                <w:strike/>
                <w:color w:val="FF0000"/>
              </w:rPr>
              <w:t>dâhil</w:t>
            </w:r>
            <w:proofErr w:type="spellEnd"/>
            <w:r w:rsidRPr="00027320">
              <w:rPr>
                <w:rFonts w:ascii="Times New Roman" w:hAnsi="Times New Roman" w:cs="Times New Roman"/>
                <w:strike/>
                <w:color w:val="FF0000"/>
              </w:rPr>
              <w:t xml:space="preserve"> gerçek ve tüzel kişilerden denetim görevi kapsamına giren hususla sınırlı olarak ilgili bilgi ve belgeyi isteme yetkisine sahiptir. Talepte bulunulanlar özel kanunlarda yazılı hükümleri ileri sürerek bilgi ve belge vermekten kaçınamazlar. </w:t>
            </w:r>
          </w:p>
          <w:p w14:paraId="759C82C4" w14:textId="77777777" w:rsidR="001669EF" w:rsidRDefault="001669EF" w:rsidP="001669EF">
            <w:pPr>
              <w:jc w:val="both"/>
              <w:rPr>
                <w:rFonts w:ascii="Times New Roman" w:hAnsi="Times New Roman" w:cs="Times New Roman"/>
                <w:sz w:val="24"/>
                <w:szCs w:val="24"/>
              </w:rPr>
            </w:pPr>
          </w:p>
          <w:p w14:paraId="05649B4D"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3230776B"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34C4BBB1"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7E4ED5FA"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42A0C208"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43B1B139"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01079B08"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0F9CEED3"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3C96AEFF"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313715E5"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73FA3018"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7AF4DF7F"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69D8C587"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00BA2AAA"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799E9BAF"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0731557F" w14:textId="77777777" w:rsidR="001669EF"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p w14:paraId="32C6B42F" w14:textId="77777777" w:rsidR="001669EF" w:rsidRDefault="001669EF" w:rsidP="001669EF">
            <w:pPr>
              <w:jc w:val="both"/>
              <w:rPr>
                <w:rFonts w:ascii="Times New Roman" w:hAnsi="Times New Roman" w:cs="Times New Roman"/>
                <w:sz w:val="24"/>
                <w:szCs w:val="24"/>
              </w:rPr>
            </w:pPr>
          </w:p>
          <w:p w14:paraId="64BC5BA5" w14:textId="41B76422" w:rsidR="001669EF" w:rsidRDefault="001669EF" w:rsidP="001669EF">
            <w:pPr>
              <w:jc w:val="both"/>
              <w:rPr>
                <w:rFonts w:ascii="Times New Roman" w:hAnsi="Times New Roman" w:cs="Times New Roman"/>
                <w:sz w:val="24"/>
                <w:szCs w:val="24"/>
              </w:rPr>
            </w:pPr>
          </w:p>
          <w:p w14:paraId="338941B2" w14:textId="77777777" w:rsidR="00B639BB" w:rsidRDefault="00B639BB" w:rsidP="001669EF">
            <w:pPr>
              <w:jc w:val="both"/>
              <w:rPr>
                <w:rFonts w:ascii="Times New Roman" w:hAnsi="Times New Roman" w:cs="Times New Roman"/>
                <w:sz w:val="24"/>
                <w:szCs w:val="24"/>
              </w:rPr>
            </w:pPr>
          </w:p>
          <w:p w14:paraId="0AA98B75" w14:textId="3C24A435" w:rsidR="001669EF" w:rsidRPr="00FC597C" w:rsidRDefault="001669EF" w:rsidP="001669EF">
            <w:pPr>
              <w:jc w:val="both"/>
              <w:rPr>
                <w:rFonts w:ascii="Times New Roman" w:hAnsi="Times New Roman" w:cs="Times New Roman"/>
                <w:sz w:val="24"/>
                <w:szCs w:val="24"/>
              </w:rPr>
            </w:pPr>
            <w:r w:rsidRPr="00EF3152">
              <w:rPr>
                <w:rFonts w:ascii="Times New Roman" w:hAnsi="Times New Roman" w:cs="Times New Roman"/>
                <w:sz w:val="24"/>
                <w:szCs w:val="24"/>
              </w:rPr>
              <w:t xml:space="preserve">Eski eser ve anıtların onarılması için yardım toplanması durumunda, Vakıflar Genel Müdürlüğü veya Kültür ve Turizm Bakanlığı tarafından ayrıca denetleme yapılabilir. </w:t>
            </w:r>
          </w:p>
          <w:p w14:paraId="7206B3DB" w14:textId="54C791CD" w:rsidR="001669EF" w:rsidRPr="00BA18EC" w:rsidRDefault="001669EF" w:rsidP="001669EF">
            <w:pPr>
              <w:spacing w:line="305" w:lineRule="atLeast"/>
              <w:ind w:firstLine="709"/>
              <w:jc w:val="both"/>
              <w:rPr>
                <w:rFonts w:ascii="Times New Roman" w:eastAsia="Times New Roman" w:hAnsi="Times New Roman" w:cs="Times New Roman"/>
                <w:color w:val="000000"/>
                <w:sz w:val="24"/>
                <w:szCs w:val="24"/>
                <w:lang w:eastAsia="tr-TR"/>
              </w:rPr>
            </w:pPr>
          </w:p>
        </w:tc>
        <w:tc>
          <w:tcPr>
            <w:tcW w:w="7085" w:type="dxa"/>
            <w:shd w:val="clear" w:color="auto" w:fill="auto"/>
          </w:tcPr>
          <w:p w14:paraId="355832CA" w14:textId="6805BCDC" w:rsidR="001669EF" w:rsidRPr="00EF3152" w:rsidRDefault="004F140D" w:rsidP="001669EF">
            <w:pPr>
              <w:pStyle w:val="Default"/>
              <w:jc w:val="both"/>
              <w:rPr>
                <w:rFonts w:ascii="Times New Roman" w:hAnsi="Times New Roman" w:cs="Times New Roman"/>
                <w:b/>
              </w:rPr>
            </w:pPr>
            <w:r>
              <w:rPr>
                <w:rFonts w:ascii="Times New Roman" w:hAnsi="Times New Roman" w:cs="Times New Roman"/>
                <w:b/>
              </w:rPr>
              <w:lastRenderedPageBreak/>
              <w:t xml:space="preserve">        </w:t>
            </w:r>
            <w:r w:rsidR="001669EF" w:rsidRPr="00EF3152">
              <w:rPr>
                <w:rFonts w:ascii="Times New Roman" w:hAnsi="Times New Roman" w:cs="Times New Roman"/>
                <w:b/>
              </w:rPr>
              <w:t xml:space="preserve">Faaliyetlerin denetimi: </w:t>
            </w:r>
          </w:p>
          <w:p w14:paraId="4809B539" w14:textId="69EB2EA2" w:rsidR="00B433BB" w:rsidRDefault="004F140D" w:rsidP="001669EF">
            <w:pPr>
              <w:pStyle w:val="Default"/>
              <w:jc w:val="both"/>
              <w:rPr>
                <w:rFonts w:ascii="Times New Roman" w:hAnsi="Times New Roman" w:cs="Times New Roman"/>
              </w:rPr>
            </w:pPr>
            <w:r>
              <w:rPr>
                <w:rFonts w:ascii="Times New Roman" w:hAnsi="Times New Roman" w:cs="Times New Roman"/>
                <w:b/>
              </w:rPr>
              <w:t xml:space="preserve">        </w:t>
            </w:r>
            <w:r w:rsidRPr="004F140D">
              <w:rPr>
                <w:rFonts w:ascii="Times New Roman" w:hAnsi="Times New Roman" w:cs="Times New Roman"/>
                <w:b/>
              </w:rPr>
              <w:t>MADDE</w:t>
            </w:r>
            <w:r w:rsidRPr="00EF3152">
              <w:rPr>
                <w:rFonts w:ascii="Times New Roman" w:hAnsi="Times New Roman" w:cs="Times New Roman"/>
                <w:b/>
              </w:rPr>
              <w:t xml:space="preserve"> </w:t>
            </w:r>
            <w:r w:rsidR="001669EF" w:rsidRPr="00EF3152">
              <w:rPr>
                <w:rFonts w:ascii="Times New Roman" w:hAnsi="Times New Roman" w:cs="Times New Roman"/>
                <w:b/>
              </w:rPr>
              <w:t xml:space="preserve"> 16–</w:t>
            </w:r>
            <w:r w:rsidR="001669EF" w:rsidRPr="00EF3152">
              <w:rPr>
                <w:rFonts w:ascii="Times New Roman" w:hAnsi="Times New Roman" w:cs="Times New Roman"/>
              </w:rPr>
              <w:t xml:space="preserve"> </w:t>
            </w:r>
          </w:p>
          <w:p w14:paraId="13A13FA2" w14:textId="661BCF12" w:rsidR="001669EF" w:rsidRPr="0005620E" w:rsidRDefault="00B433BB" w:rsidP="001669EF">
            <w:pPr>
              <w:pStyle w:val="Default"/>
              <w:jc w:val="both"/>
              <w:rPr>
                <w:rFonts w:ascii="Times New Roman" w:hAnsi="Times New Roman" w:cs="Times New Roman"/>
                <w:color w:val="000000" w:themeColor="text1"/>
              </w:rPr>
            </w:pPr>
            <w:r>
              <w:rPr>
                <w:rFonts w:ascii="Times New Roman" w:hAnsi="Times New Roman" w:cs="Times New Roman"/>
              </w:rPr>
              <w:t xml:space="preserve">       </w:t>
            </w:r>
            <w:r w:rsidR="001669EF" w:rsidRPr="00EF3152">
              <w:rPr>
                <w:rFonts w:ascii="Times New Roman" w:hAnsi="Times New Roman" w:cs="Times New Roman"/>
              </w:rPr>
              <w:t xml:space="preserve"> Yardım toplama faaliyetleri ile sağlanan net gelirin gerçekleştirilmek istenen amaç doğrultusunda kullanılıp kullanılmadığı </w:t>
            </w:r>
            <w:r w:rsidR="001669EF" w:rsidRPr="0005620E">
              <w:rPr>
                <w:rFonts w:ascii="Times New Roman" w:hAnsi="Times New Roman" w:cs="Times New Roman"/>
                <w:color w:val="000000" w:themeColor="text1"/>
              </w:rPr>
              <w:t xml:space="preserve">izin veren makamın gözetim ve denetimine tabidir. </w:t>
            </w:r>
          </w:p>
          <w:p w14:paraId="09A00327" w14:textId="307E562A" w:rsidR="001669EF" w:rsidRDefault="00112845" w:rsidP="00B433BB">
            <w:pPr>
              <w:pStyle w:val="Default"/>
              <w:jc w:val="both"/>
              <w:rPr>
                <w:rFonts w:ascii="Times New Roman" w:eastAsia="Calibri" w:hAnsi="Times New Roman" w:cs="Times New Roman"/>
                <w:color w:val="0070C0"/>
              </w:rPr>
            </w:pPr>
            <w:r>
              <w:rPr>
                <w:rFonts w:ascii="Times New Roman" w:hAnsi="Times New Roman" w:cs="Times New Roman"/>
                <w:color w:val="000000" w:themeColor="text1"/>
              </w:rPr>
              <w:t xml:space="preserve">        </w:t>
            </w:r>
            <w:r w:rsidR="001669EF" w:rsidRPr="0005620E">
              <w:rPr>
                <w:rFonts w:ascii="Times New Roman" w:hAnsi="Times New Roman" w:cs="Times New Roman"/>
                <w:color w:val="000000" w:themeColor="text1"/>
              </w:rPr>
              <w:t xml:space="preserve">İzin veren makam, </w:t>
            </w:r>
            <w:r w:rsidR="001669EF" w:rsidRPr="00EF3152">
              <w:rPr>
                <w:rFonts w:ascii="Times New Roman" w:hAnsi="Times New Roman" w:cs="Times New Roman"/>
              </w:rPr>
              <w:t xml:space="preserve">gerekli denetlemeyi yaptırmak üzere, memurlar arasından veya dışarıdan yeterli sayıda denetçi görevlendirir ve ilgililere bildirir. </w:t>
            </w:r>
            <w:r w:rsidR="001669EF">
              <w:rPr>
                <w:rFonts w:ascii="Times New Roman" w:eastAsia="Calibri" w:hAnsi="Times New Roman" w:cs="Times New Roman"/>
                <w:color w:val="0070C0"/>
              </w:rPr>
              <w:t xml:space="preserve">   </w:t>
            </w:r>
          </w:p>
          <w:p w14:paraId="528B3685" w14:textId="2FA0FADE" w:rsidR="00B639BB" w:rsidRDefault="001669EF" w:rsidP="001669EF">
            <w:pPr>
              <w:jc w:val="both"/>
              <w:rPr>
                <w:rFonts w:ascii="Times New Roman" w:hAnsi="Times New Roman" w:cs="Times New Roman"/>
                <w:color w:val="0070C0"/>
                <w:sz w:val="24"/>
                <w:szCs w:val="24"/>
              </w:rPr>
            </w:pPr>
            <w:r>
              <w:rPr>
                <w:rFonts w:ascii="Times New Roman" w:eastAsia="Calibri" w:hAnsi="Times New Roman" w:cs="Times New Roman"/>
                <w:color w:val="0070C0"/>
                <w:sz w:val="24"/>
                <w:szCs w:val="24"/>
              </w:rPr>
              <w:t xml:space="preserve">        </w:t>
            </w:r>
            <w:r w:rsidRPr="00224296">
              <w:rPr>
                <w:rFonts w:ascii="Times New Roman" w:eastAsia="Calibri" w:hAnsi="Times New Roman" w:cs="Times New Roman"/>
                <w:color w:val="0070C0"/>
                <w:sz w:val="24"/>
                <w:szCs w:val="24"/>
              </w:rPr>
              <w:t xml:space="preserve">Denetim kapsamında yapılan inceleme konusuyla sınırlı kalmak üzere ve ölçülülük ilkesine uygun olarak incelemenin gerektirdiği kadar veriyi içermek kaydıyla istenebilecek bilgi ve </w:t>
            </w:r>
            <w:proofErr w:type="gramStart"/>
            <w:r w:rsidRPr="00224296">
              <w:rPr>
                <w:rFonts w:ascii="Times New Roman" w:eastAsia="Calibri" w:hAnsi="Times New Roman" w:cs="Times New Roman"/>
                <w:color w:val="0070C0"/>
                <w:sz w:val="24"/>
                <w:szCs w:val="24"/>
              </w:rPr>
              <w:t>belgeler</w:t>
            </w:r>
            <w:r>
              <w:rPr>
                <w:rFonts w:ascii="Times New Roman" w:eastAsia="Calibri" w:hAnsi="Times New Roman" w:cs="Times New Roman"/>
                <w:color w:val="0070C0"/>
                <w:sz w:val="24"/>
                <w:szCs w:val="24"/>
              </w:rPr>
              <w:t>in,</w:t>
            </w:r>
            <w:r w:rsidR="0045471D">
              <w:rPr>
                <w:rFonts w:ascii="Times New Roman" w:eastAsia="Calibri" w:hAnsi="Times New Roman" w:cs="Times New Roman"/>
                <w:color w:val="0070C0"/>
                <w:sz w:val="24"/>
                <w:szCs w:val="24"/>
              </w:rPr>
              <w:t xml:space="preserve"> </w:t>
            </w:r>
            <w:r w:rsidR="0045471D" w:rsidRPr="0045471D">
              <w:rPr>
                <w:rFonts w:ascii="Times New Roman" w:eastAsia="Calibri" w:hAnsi="Times New Roman" w:cs="Times New Roman"/>
                <w:color w:val="0070C0"/>
                <w:sz w:val="24"/>
                <w:szCs w:val="24"/>
              </w:rPr>
              <w:t xml:space="preserve"> kamu</w:t>
            </w:r>
            <w:proofErr w:type="gramEnd"/>
            <w:r w:rsidR="0045471D" w:rsidRPr="0045471D">
              <w:rPr>
                <w:rFonts w:ascii="Times New Roman" w:eastAsia="Calibri" w:hAnsi="Times New Roman" w:cs="Times New Roman"/>
                <w:color w:val="0070C0"/>
                <w:sz w:val="24"/>
                <w:szCs w:val="24"/>
              </w:rPr>
              <w:t xml:space="preserve"> kurum ve kuruluşları,</w:t>
            </w:r>
            <w:r>
              <w:rPr>
                <w:rFonts w:ascii="Times New Roman" w:eastAsia="Calibri" w:hAnsi="Times New Roman" w:cs="Times New Roman"/>
                <w:color w:val="0070C0"/>
                <w:sz w:val="24"/>
                <w:szCs w:val="24"/>
              </w:rPr>
              <w:t xml:space="preserve"> </w:t>
            </w:r>
            <w:r w:rsidRPr="00224296">
              <w:rPr>
                <w:rFonts w:ascii="Times New Roman" w:eastAsia="Calibri" w:hAnsi="Times New Roman" w:cs="Times New Roman"/>
                <w:color w:val="0070C0"/>
                <w:sz w:val="24"/>
                <w:szCs w:val="24"/>
              </w:rPr>
              <w:t>19/10/2005 tarihli ve 5411 sayılı Bankacılık Kanunu kapsamındaki kuruluşlar, döner sermayeli kuruluşlar</w:t>
            </w:r>
            <w:r>
              <w:rPr>
                <w:rFonts w:ascii="Times New Roman" w:eastAsia="Calibri" w:hAnsi="Times New Roman" w:cs="Times New Roman"/>
                <w:color w:val="0070C0"/>
                <w:sz w:val="24"/>
                <w:szCs w:val="24"/>
              </w:rPr>
              <w:t>, yardım toplama izni verilen gerçek ve tüzel kişiler ile</w:t>
            </w:r>
            <w:r w:rsidRPr="00224296">
              <w:rPr>
                <w:rFonts w:ascii="Times New Roman" w:eastAsia="Calibri" w:hAnsi="Times New Roman" w:cs="Times New Roman"/>
                <w:color w:val="0070C0"/>
                <w:sz w:val="24"/>
                <w:szCs w:val="24"/>
              </w:rPr>
              <w:t xml:space="preserve"> diğer gerçek ve tüzel kişiler tarafından denetim ile görevlendirilenlere verilmesi zorunludur. 5411 sayılı Bankacılık Kanunu kapsamındaki kuruluşlar</w:t>
            </w:r>
            <w:r>
              <w:rPr>
                <w:rFonts w:ascii="Times New Roman" w:eastAsia="Calibri" w:hAnsi="Times New Roman" w:cs="Times New Roman"/>
                <w:color w:val="0070C0"/>
                <w:sz w:val="24"/>
                <w:szCs w:val="24"/>
              </w:rPr>
              <w:t xml:space="preserve"> </w:t>
            </w:r>
            <w:r w:rsidRPr="00EA3AAE">
              <w:rPr>
                <w:rFonts w:ascii="Times New Roman" w:eastAsia="Calibri" w:hAnsi="Times New Roman" w:cs="Times New Roman"/>
                <w:color w:val="0070C0"/>
                <w:sz w:val="24"/>
                <w:szCs w:val="24"/>
              </w:rPr>
              <w:t>veya diğer finans kuruluşları</w:t>
            </w:r>
            <w:r w:rsidRPr="00224296">
              <w:rPr>
                <w:rFonts w:ascii="Times New Roman" w:eastAsia="Calibri" w:hAnsi="Times New Roman" w:cs="Times New Roman"/>
                <w:color w:val="0070C0"/>
                <w:sz w:val="24"/>
                <w:szCs w:val="24"/>
              </w:rPr>
              <w:t xml:space="preserve"> özel</w:t>
            </w:r>
            <w:r>
              <w:rPr>
                <w:rFonts w:ascii="Times New Roman" w:eastAsia="Calibri" w:hAnsi="Times New Roman" w:cs="Times New Roman"/>
                <w:color w:val="0070C0"/>
                <w:sz w:val="24"/>
                <w:szCs w:val="24"/>
              </w:rPr>
              <w:t xml:space="preserve"> </w:t>
            </w:r>
            <w:r w:rsidRPr="00224296">
              <w:rPr>
                <w:rFonts w:ascii="Times New Roman" w:eastAsia="Calibri" w:hAnsi="Times New Roman" w:cs="Times New Roman"/>
                <w:color w:val="0070C0"/>
                <w:sz w:val="24"/>
                <w:szCs w:val="24"/>
              </w:rPr>
              <w:t xml:space="preserve">kanunlarda yazılı hükümleri ileri sürerek </w:t>
            </w:r>
            <w:r w:rsidRPr="007B4265">
              <w:rPr>
                <w:rFonts w:ascii="Times New Roman" w:eastAsia="Calibri" w:hAnsi="Times New Roman" w:cs="Times New Roman"/>
                <w:color w:val="0070C0"/>
                <w:sz w:val="24"/>
                <w:szCs w:val="24"/>
              </w:rPr>
              <w:t>yardım toplama faaliyetinde kullanılan hesaplara</w:t>
            </w:r>
            <w:r w:rsidR="0045471D" w:rsidRPr="0045471D">
              <w:rPr>
                <w:rFonts w:ascii="Times New Roman" w:eastAsia="Calibri" w:hAnsi="Times New Roman" w:cs="Times New Roman"/>
                <w:color w:val="0070C0"/>
                <w:sz w:val="24"/>
                <w:szCs w:val="24"/>
              </w:rPr>
              <w:t xml:space="preserve"> veya diğer kayıtlara</w:t>
            </w:r>
            <w:r w:rsidRPr="007B4265">
              <w:rPr>
                <w:rFonts w:ascii="Times New Roman" w:eastAsia="Calibri" w:hAnsi="Times New Roman" w:cs="Times New Roman"/>
                <w:color w:val="0070C0"/>
                <w:sz w:val="24"/>
                <w:szCs w:val="24"/>
              </w:rPr>
              <w:t xml:space="preserve"> ilişkin bilgileri </w:t>
            </w:r>
            <w:r w:rsidRPr="00224296">
              <w:rPr>
                <w:rFonts w:ascii="Times New Roman" w:eastAsia="Calibri" w:hAnsi="Times New Roman" w:cs="Times New Roman"/>
                <w:color w:val="0070C0"/>
                <w:sz w:val="24"/>
                <w:szCs w:val="24"/>
              </w:rPr>
              <w:t>ve</w:t>
            </w:r>
            <w:r w:rsidR="0045471D">
              <w:rPr>
                <w:rFonts w:ascii="Times New Roman" w:eastAsia="Calibri" w:hAnsi="Times New Roman" w:cs="Times New Roman"/>
                <w:color w:val="0070C0"/>
                <w:sz w:val="24"/>
                <w:szCs w:val="24"/>
              </w:rPr>
              <w:t xml:space="preserve"> bunlard</w:t>
            </w:r>
            <w:r w:rsidRPr="00224296">
              <w:rPr>
                <w:rFonts w:ascii="Times New Roman" w:eastAsia="Calibri" w:hAnsi="Times New Roman" w:cs="Times New Roman"/>
                <w:color w:val="0070C0"/>
                <w:sz w:val="24"/>
                <w:szCs w:val="24"/>
              </w:rPr>
              <w:t xml:space="preserve">a işlenen kişisel verileri vermekten kaçınamazlar. </w:t>
            </w:r>
            <w:r>
              <w:rPr>
                <w:rFonts w:ascii="Times New Roman" w:eastAsia="Calibri" w:hAnsi="Times New Roman" w:cs="Times New Roman"/>
                <w:color w:val="0070C0"/>
                <w:sz w:val="24"/>
                <w:szCs w:val="24"/>
              </w:rPr>
              <w:t xml:space="preserve"> Yardım toplama faaliyetinde bulunanlar tarafından işlenen </w:t>
            </w:r>
            <w:r w:rsidRPr="00224296">
              <w:rPr>
                <w:rFonts w:ascii="Times New Roman" w:eastAsia="Calibri" w:hAnsi="Times New Roman" w:cs="Times New Roman"/>
                <w:color w:val="0070C0"/>
                <w:sz w:val="24"/>
                <w:szCs w:val="24"/>
              </w:rPr>
              <w:t>özel nitelikli kişisel veriler</w:t>
            </w:r>
            <w:r>
              <w:rPr>
                <w:rFonts w:ascii="Times New Roman" w:eastAsia="Calibri" w:hAnsi="Times New Roman" w:cs="Times New Roman"/>
                <w:color w:val="0070C0"/>
                <w:sz w:val="24"/>
                <w:szCs w:val="24"/>
              </w:rPr>
              <w:t xml:space="preserve"> hariç,</w:t>
            </w:r>
            <w:r w:rsidRPr="00224296">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ö</w:t>
            </w:r>
            <w:r w:rsidRPr="00224296">
              <w:rPr>
                <w:rFonts w:ascii="Times New Roman" w:eastAsia="Calibri" w:hAnsi="Times New Roman" w:cs="Times New Roman"/>
                <w:color w:val="0070C0"/>
                <w:sz w:val="24"/>
                <w:szCs w:val="24"/>
              </w:rPr>
              <w:t>zel nitelikli kişisel veriler</w:t>
            </w:r>
            <w:r>
              <w:rPr>
                <w:rFonts w:ascii="Times New Roman" w:eastAsia="Calibri" w:hAnsi="Times New Roman" w:cs="Times New Roman"/>
                <w:color w:val="0070C0"/>
                <w:sz w:val="24"/>
                <w:szCs w:val="24"/>
              </w:rPr>
              <w:t xml:space="preserve"> </w:t>
            </w:r>
            <w:r w:rsidRPr="00224296">
              <w:rPr>
                <w:rFonts w:ascii="Times New Roman" w:eastAsia="Calibri" w:hAnsi="Times New Roman" w:cs="Times New Roman"/>
                <w:color w:val="0070C0"/>
                <w:sz w:val="24"/>
                <w:szCs w:val="24"/>
              </w:rPr>
              <w:t xml:space="preserve">ancak </w:t>
            </w:r>
            <w:r>
              <w:rPr>
                <w:rFonts w:ascii="Times New Roman" w:eastAsia="Calibri" w:hAnsi="Times New Roman" w:cs="Times New Roman"/>
                <w:color w:val="0070C0"/>
                <w:sz w:val="24"/>
                <w:szCs w:val="24"/>
              </w:rPr>
              <w:t>izni vermeye yetkili makamlar</w:t>
            </w:r>
            <w:r w:rsidRPr="00224296">
              <w:rPr>
                <w:rFonts w:ascii="Times New Roman" w:eastAsia="Calibri" w:hAnsi="Times New Roman" w:cs="Times New Roman"/>
                <w:color w:val="0070C0"/>
                <w:sz w:val="24"/>
                <w:szCs w:val="24"/>
              </w:rPr>
              <w:t xml:space="preserve"> tarafından yapılacak başvuru üzerine, sulh ceza mahkemesince bu bilgilerin verilmesine makul bir sebebin bulunması ve </w:t>
            </w:r>
            <w:r w:rsidRPr="00224296">
              <w:rPr>
                <w:rFonts w:ascii="Times New Roman" w:eastAsia="Calibri" w:hAnsi="Times New Roman" w:cs="Times New Roman"/>
                <w:color w:val="0070C0"/>
                <w:sz w:val="24"/>
                <w:szCs w:val="24"/>
              </w:rPr>
              <w:lastRenderedPageBreak/>
              <w:t>denetim için gerekli olmasına dair verilen karara istinaden istenebilir.</w:t>
            </w:r>
            <w:r w:rsidRPr="00420B91">
              <w:rPr>
                <w:rFonts w:ascii="Times New Roman" w:hAnsi="Times New Roman" w:cs="Times New Roman"/>
                <w:color w:val="0070C0"/>
                <w:sz w:val="24"/>
                <w:szCs w:val="24"/>
              </w:rPr>
              <w:t xml:space="preserve"> </w:t>
            </w:r>
            <w:r w:rsidRPr="00EA3AAE">
              <w:rPr>
                <w:rFonts w:ascii="Times New Roman" w:hAnsi="Times New Roman" w:cs="Times New Roman"/>
                <w:color w:val="0070C0"/>
                <w:sz w:val="24"/>
                <w:szCs w:val="24"/>
              </w:rPr>
              <w:t>Mahkeme kararını makul bir sürede verir.</w:t>
            </w:r>
            <w:r>
              <w:rPr>
                <w:rFonts w:ascii="Times New Roman" w:eastAsia="Calibri" w:hAnsi="Times New Roman" w:cs="Times New Roman"/>
                <w:color w:val="0070C0"/>
                <w:sz w:val="24"/>
                <w:szCs w:val="24"/>
              </w:rPr>
              <w:t xml:space="preserve"> </w:t>
            </w:r>
            <w:r w:rsidRPr="00224296">
              <w:rPr>
                <w:rFonts w:ascii="Times New Roman" w:hAnsi="Times New Roman" w:cs="Times New Roman"/>
                <w:color w:val="0070C0"/>
                <w:sz w:val="24"/>
                <w:szCs w:val="24"/>
              </w:rPr>
              <w:t xml:space="preserve">Denetim sırasında elde edilen kişisel veriler, amacı dışında işlenemez ve aktarılamaz, işlendikleri amaçla bağlantılı, sınırlı ve ölçülü olarak kullanılır ve gizliliğe uyulur. </w:t>
            </w:r>
            <w:r>
              <w:rPr>
                <w:rFonts w:ascii="Times New Roman" w:hAnsi="Times New Roman" w:cs="Times New Roman"/>
                <w:color w:val="0070C0"/>
                <w:sz w:val="24"/>
                <w:szCs w:val="24"/>
              </w:rPr>
              <w:t>Yardım toplama faaliyetini</w:t>
            </w:r>
            <w:r w:rsidRPr="00224296">
              <w:rPr>
                <w:rFonts w:ascii="Times New Roman" w:hAnsi="Times New Roman" w:cs="Times New Roman"/>
                <w:color w:val="0070C0"/>
                <w:sz w:val="24"/>
                <w:szCs w:val="24"/>
              </w:rPr>
              <w:t xml:space="preserve"> denetlemekle görevlendirilenler tarafından kişisel verilerle ilgili suç işlenmesi hâlinde, fiil daha ağır cezayı gerektiren başka bir suç oluşturmadığı takdirde 6698 sayılı Kanunun </w:t>
            </w:r>
            <w:proofErr w:type="gramStart"/>
            <w:r w:rsidRPr="00224296">
              <w:rPr>
                <w:rFonts w:ascii="Times New Roman" w:hAnsi="Times New Roman" w:cs="Times New Roman"/>
                <w:color w:val="0070C0"/>
                <w:sz w:val="24"/>
                <w:szCs w:val="24"/>
              </w:rPr>
              <w:t xml:space="preserve">17 </w:t>
            </w:r>
            <w:proofErr w:type="spellStart"/>
            <w:r w:rsidRPr="00224296">
              <w:rPr>
                <w:rFonts w:ascii="Times New Roman" w:hAnsi="Times New Roman" w:cs="Times New Roman"/>
                <w:color w:val="0070C0"/>
                <w:sz w:val="24"/>
                <w:szCs w:val="24"/>
              </w:rPr>
              <w:t>nci</w:t>
            </w:r>
            <w:proofErr w:type="spellEnd"/>
            <w:proofErr w:type="gramEnd"/>
            <w:r w:rsidRPr="00224296">
              <w:rPr>
                <w:rFonts w:ascii="Times New Roman" w:hAnsi="Times New Roman" w:cs="Times New Roman"/>
                <w:color w:val="0070C0"/>
                <w:sz w:val="24"/>
                <w:szCs w:val="24"/>
              </w:rPr>
              <w:t xml:space="preserve"> maddesi hükümleri, kişisel verilerle ilgili kabahat işlenmesi hâlinde 6698 sayılı Kanunun 18 inci maddesi hükümleri uygulanır. </w:t>
            </w:r>
            <w:r w:rsidRPr="00A76B05">
              <w:rPr>
                <w:rFonts w:ascii="Times New Roman" w:hAnsi="Times New Roman" w:cs="Times New Roman"/>
                <w:color w:val="0070C0"/>
                <w:sz w:val="24"/>
                <w:szCs w:val="24"/>
              </w:rPr>
              <w:t xml:space="preserve">Bu kişisel veriler idari yaptırıma, soruşturmaya veya açılan davalara konu olanlar ile düzenlenen denetim raporlarında bulunanlar hariç, </w:t>
            </w:r>
            <w:r w:rsidRPr="00A76B05">
              <w:rPr>
                <w:rFonts w:ascii="Times New Roman" w:eastAsia="Times New Roman" w:hAnsi="Times New Roman" w:cs="Times New Roman"/>
                <w:color w:val="0070C0"/>
                <w:sz w:val="24"/>
                <w:szCs w:val="24"/>
                <w:lang w:eastAsia="tr-TR"/>
              </w:rPr>
              <w:t>işlenme amacının ortadan kalkması hâlinde en geç iki yılın sonunda</w:t>
            </w:r>
            <w:r w:rsidRPr="00A76B05">
              <w:rPr>
                <w:rFonts w:ascii="Times New Roman" w:hAnsi="Times New Roman" w:cs="Times New Roman"/>
                <w:color w:val="0070C0"/>
                <w:sz w:val="24"/>
                <w:szCs w:val="24"/>
              </w:rPr>
              <w:t xml:space="preserve"> silinir ve yok edilir.</w:t>
            </w:r>
          </w:p>
          <w:p w14:paraId="4DC4E70C" w14:textId="77777777" w:rsidR="00B433BB" w:rsidRPr="00B433BB" w:rsidRDefault="00B433BB" w:rsidP="001669EF">
            <w:pPr>
              <w:jc w:val="both"/>
              <w:rPr>
                <w:rFonts w:ascii="Times New Roman" w:eastAsia="Calibri" w:hAnsi="Times New Roman" w:cs="Times New Roman"/>
                <w:color w:val="0070C0"/>
                <w:sz w:val="24"/>
                <w:szCs w:val="24"/>
              </w:rPr>
            </w:pPr>
          </w:p>
          <w:p w14:paraId="062ED132" w14:textId="33AA1F3C" w:rsidR="001669EF" w:rsidRPr="00DF6B61" w:rsidRDefault="001669EF" w:rsidP="001669EF">
            <w:pPr>
              <w:jc w:val="both"/>
              <w:rPr>
                <w:rFonts w:ascii="Times New Roman" w:hAnsi="Times New Roman" w:cs="Times New Roman"/>
                <w:sz w:val="24"/>
                <w:szCs w:val="24"/>
              </w:rPr>
            </w:pPr>
            <w:r w:rsidRPr="00EF3152">
              <w:rPr>
                <w:rFonts w:ascii="Times New Roman" w:hAnsi="Times New Roman" w:cs="Times New Roman"/>
                <w:sz w:val="24"/>
                <w:szCs w:val="24"/>
              </w:rPr>
              <w:t xml:space="preserve">Eski eser ve anıtların onarılması için yardım toplanması durumunda, Vakıflar Genel Müdürlüğü veya Kültür ve Turizm Bakanlığı tarafından ayrıca denetleme yapılabilir. </w:t>
            </w:r>
          </w:p>
        </w:tc>
      </w:tr>
      <w:tr w:rsidR="001669EF" w:rsidRPr="00EF3152" w14:paraId="578C8B15" w14:textId="77777777" w:rsidTr="00D87070">
        <w:trPr>
          <w:trHeight w:val="630"/>
        </w:trPr>
        <w:tc>
          <w:tcPr>
            <w:tcW w:w="7085" w:type="dxa"/>
            <w:shd w:val="clear" w:color="auto" w:fill="auto"/>
          </w:tcPr>
          <w:p w14:paraId="4ED83AFC" w14:textId="7D03334F" w:rsidR="001669EF" w:rsidRPr="00EF3152" w:rsidRDefault="004F140D" w:rsidP="001669EF">
            <w:pPr>
              <w:pStyle w:val="Default"/>
              <w:jc w:val="both"/>
              <w:rPr>
                <w:rFonts w:ascii="Times New Roman" w:hAnsi="Times New Roman" w:cs="Times New Roman"/>
                <w:b/>
              </w:rPr>
            </w:pPr>
            <w:r>
              <w:rPr>
                <w:rFonts w:ascii="Times New Roman" w:hAnsi="Times New Roman" w:cs="Times New Roman"/>
                <w:b/>
              </w:rPr>
              <w:lastRenderedPageBreak/>
              <w:t xml:space="preserve">        </w:t>
            </w:r>
            <w:r w:rsidR="001669EF" w:rsidRPr="00EF3152">
              <w:rPr>
                <w:rFonts w:ascii="Times New Roman" w:hAnsi="Times New Roman" w:cs="Times New Roman"/>
                <w:b/>
              </w:rPr>
              <w:t xml:space="preserve">Cezalar: </w:t>
            </w:r>
          </w:p>
          <w:p w14:paraId="585BC065" w14:textId="4F241A40" w:rsidR="001669EF" w:rsidRPr="00EF3152" w:rsidRDefault="004F140D" w:rsidP="001669EF">
            <w:pPr>
              <w:pStyle w:val="Default"/>
              <w:jc w:val="both"/>
              <w:rPr>
                <w:rFonts w:ascii="Times New Roman" w:hAnsi="Times New Roman" w:cs="Times New Roman"/>
                <w:b/>
              </w:rPr>
            </w:pPr>
            <w:r>
              <w:rPr>
                <w:rFonts w:ascii="Times New Roman" w:hAnsi="Times New Roman" w:cs="Times New Roman"/>
                <w:b/>
              </w:rPr>
              <w:t xml:space="preserve">        </w:t>
            </w:r>
            <w:r w:rsidRPr="004F140D">
              <w:rPr>
                <w:rFonts w:ascii="Times New Roman" w:hAnsi="Times New Roman" w:cs="Times New Roman"/>
                <w:b/>
              </w:rPr>
              <w:t>MADDE</w:t>
            </w:r>
            <w:r w:rsidRPr="00EF3152">
              <w:rPr>
                <w:rFonts w:ascii="Times New Roman" w:hAnsi="Times New Roman" w:cs="Times New Roman"/>
                <w:b/>
              </w:rPr>
              <w:t xml:space="preserve"> </w:t>
            </w:r>
            <w:r w:rsidR="001669EF" w:rsidRPr="00EF3152">
              <w:rPr>
                <w:rFonts w:ascii="Times New Roman" w:hAnsi="Times New Roman" w:cs="Times New Roman"/>
                <w:b/>
              </w:rPr>
              <w:t xml:space="preserve"> 29 – (Değişik:27/12/2020-7262/10 </w:t>
            </w:r>
            <w:proofErr w:type="spellStart"/>
            <w:r w:rsidR="001669EF" w:rsidRPr="00EF3152">
              <w:rPr>
                <w:rFonts w:ascii="Times New Roman" w:hAnsi="Times New Roman" w:cs="Times New Roman"/>
                <w:b/>
              </w:rPr>
              <w:t>md.</w:t>
            </w:r>
            <w:proofErr w:type="spellEnd"/>
            <w:r w:rsidR="001669EF" w:rsidRPr="00EF3152">
              <w:rPr>
                <w:rFonts w:ascii="Times New Roman" w:hAnsi="Times New Roman" w:cs="Times New Roman"/>
                <w:b/>
              </w:rPr>
              <w:t xml:space="preserve">) </w:t>
            </w:r>
          </w:p>
          <w:p w14:paraId="52F0BD47" w14:textId="09058F7E" w:rsidR="001669EF" w:rsidRDefault="001669EF" w:rsidP="001669EF">
            <w:pPr>
              <w:pStyle w:val="Default"/>
              <w:jc w:val="both"/>
              <w:rPr>
                <w:rFonts w:ascii="Times New Roman" w:hAnsi="Times New Roman" w:cs="Times New Roman"/>
              </w:rPr>
            </w:pPr>
            <w:r>
              <w:rPr>
                <w:rFonts w:ascii="Times New Roman" w:hAnsi="Times New Roman" w:cs="Times New Roman"/>
              </w:rPr>
              <w:t xml:space="preserve">    </w:t>
            </w:r>
            <w:r w:rsidR="004F140D">
              <w:rPr>
                <w:rFonts w:ascii="Times New Roman" w:hAnsi="Times New Roman" w:cs="Times New Roman"/>
              </w:rPr>
              <w:t xml:space="preserve">   </w:t>
            </w:r>
            <w:r>
              <w:rPr>
                <w:rFonts w:ascii="Times New Roman" w:hAnsi="Times New Roman" w:cs="Times New Roman"/>
              </w:rPr>
              <w:t xml:space="preserve"> </w:t>
            </w:r>
            <w:r w:rsidRPr="006C1EEE">
              <w:rPr>
                <w:rFonts w:ascii="Times New Roman" w:hAnsi="Times New Roman" w:cs="Times New Roman"/>
              </w:rPr>
              <w:t xml:space="preserve">Bu Kanun hükümlerine aykırı olarak izinsiz yardım toplayanlara </w:t>
            </w:r>
            <w:r w:rsidRPr="006A1096">
              <w:rPr>
                <w:rFonts w:ascii="Times New Roman" w:hAnsi="Times New Roman" w:cs="Times New Roman"/>
                <w:strike/>
                <w:color w:val="FF0000"/>
              </w:rPr>
              <w:t>beş</w:t>
            </w:r>
            <w:r w:rsidRPr="006C1EEE">
              <w:rPr>
                <w:rFonts w:ascii="Times New Roman" w:hAnsi="Times New Roman" w:cs="Times New Roman"/>
              </w:rPr>
              <w:t xml:space="preserve"> bin Türk lirasından </w:t>
            </w:r>
            <w:r w:rsidRPr="0030064F">
              <w:rPr>
                <w:rFonts w:ascii="Times New Roman" w:hAnsi="Times New Roman" w:cs="Times New Roman"/>
              </w:rPr>
              <w:t>yüz</w:t>
            </w:r>
            <w:r w:rsidRPr="006C1EEE">
              <w:rPr>
                <w:rFonts w:ascii="Times New Roman" w:hAnsi="Times New Roman" w:cs="Times New Roman"/>
              </w:rPr>
              <w:t xml:space="preserve"> bin Türk lirasına kadar idari para cezası verilir. İnternet ortamında izinsiz yardım toplanması </w:t>
            </w:r>
            <w:proofErr w:type="spellStart"/>
            <w:r w:rsidRPr="006C1EEE">
              <w:rPr>
                <w:rFonts w:ascii="Times New Roman" w:hAnsi="Times New Roman" w:cs="Times New Roman"/>
              </w:rPr>
              <w:t>hâlinde</w:t>
            </w:r>
            <w:proofErr w:type="spellEnd"/>
            <w:r w:rsidRPr="006C1EEE">
              <w:rPr>
                <w:rFonts w:ascii="Times New Roman" w:hAnsi="Times New Roman" w:cs="Times New Roman"/>
              </w:rPr>
              <w:t xml:space="preserve"> ise </w:t>
            </w:r>
            <w:r w:rsidRPr="00D765E3">
              <w:rPr>
                <w:rFonts w:ascii="Times New Roman" w:hAnsi="Times New Roman" w:cs="Times New Roman"/>
                <w:strike/>
                <w:color w:val="FF0000"/>
              </w:rPr>
              <w:t>on</w:t>
            </w:r>
            <w:r w:rsidRPr="006C1EEE">
              <w:rPr>
                <w:rFonts w:ascii="Times New Roman" w:hAnsi="Times New Roman" w:cs="Times New Roman"/>
              </w:rPr>
              <w:t xml:space="preserve"> bin Türk lirasından iki yüz bin Türk lirasına kadar idari para cezası verilir.</w:t>
            </w:r>
            <w:r w:rsidRPr="00EF3152">
              <w:rPr>
                <w:rFonts w:ascii="Times New Roman" w:hAnsi="Times New Roman" w:cs="Times New Roman"/>
              </w:rPr>
              <w:t xml:space="preserve"> </w:t>
            </w:r>
          </w:p>
          <w:p w14:paraId="50411E90" w14:textId="3F84165B" w:rsidR="001669EF" w:rsidRDefault="001669EF" w:rsidP="001669EF">
            <w:pPr>
              <w:jc w:val="both"/>
              <w:rPr>
                <w:rFonts w:ascii="Times New Roman" w:hAnsi="Times New Roman" w:cs="Times New Roman"/>
                <w:color w:val="FF0000"/>
              </w:rPr>
            </w:pPr>
            <w:r>
              <w:rPr>
                <w:rFonts w:ascii="Times New Roman" w:hAnsi="Times New Roman" w:cs="Times New Roman"/>
                <w:sz w:val="24"/>
                <w:szCs w:val="24"/>
              </w:rPr>
              <w:t xml:space="preserve">    </w:t>
            </w:r>
            <w:r w:rsidR="004F140D">
              <w:rPr>
                <w:rFonts w:ascii="Times New Roman" w:hAnsi="Times New Roman" w:cs="Times New Roman"/>
                <w:sz w:val="24"/>
                <w:szCs w:val="24"/>
              </w:rPr>
              <w:t xml:space="preserve">    </w:t>
            </w:r>
            <w:r w:rsidRPr="00EF3152">
              <w:rPr>
                <w:rFonts w:ascii="Times New Roman" w:hAnsi="Times New Roman" w:cs="Times New Roman"/>
                <w:sz w:val="24"/>
                <w:szCs w:val="24"/>
              </w:rPr>
              <w:t xml:space="preserve">İzinsiz yardım toplanmasına yer ve </w:t>
            </w:r>
            <w:proofErr w:type="spellStart"/>
            <w:r w:rsidRPr="00EF3152">
              <w:rPr>
                <w:rFonts w:ascii="Times New Roman" w:hAnsi="Times New Roman" w:cs="Times New Roman"/>
                <w:sz w:val="24"/>
                <w:szCs w:val="24"/>
              </w:rPr>
              <w:t>imkân</w:t>
            </w:r>
            <w:proofErr w:type="spellEnd"/>
            <w:r w:rsidRPr="00EF3152">
              <w:rPr>
                <w:rFonts w:ascii="Times New Roman" w:hAnsi="Times New Roman" w:cs="Times New Roman"/>
                <w:sz w:val="24"/>
                <w:szCs w:val="24"/>
              </w:rPr>
              <w:t xml:space="preserve"> sağlayanlar, uyarılmalarına rağmen bu faaliyeti sonlandırmazsa </w:t>
            </w:r>
            <w:r w:rsidRPr="00D765E3">
              <w:rPr>
                <w:rFonts w:ascii="Times New Roman" w:hAnsi="Times New Roman" w:cs="Times New Roman"/>
                <w:strike/>
                <w:color w:val="FF0000"/>
                <w:sz w:val="24"/>
                <w:szCs w:val="24"/>
              </w:rPr>
              <w:t>beş</w:t>
            </w:r>
            <w:r w:rsidRPr="00EF3152">
              <w:rPr>
                <w:rFonts w:ascii="Times New Roman" w:hAnsi="Times New Roman" w:cs="Times New Roman"/>
                <w:sz w:val="24"/>
                <w:szCs w:val="24"/>
              </w:rPr>
              <w:t xml:space="preserve"> bin Türk lirası idari para cezası ile cezalandırılır. </w:t>
            </w:r>
            <w:r>
              <w:rPr>
                <w:rFonts w:ascii="Times New Roman" w:hAnsi="Times New Roman" w:cs="Times New Roman"/>
                <w:color w:val="FF0000"/>
              </w:rPr>
              <w:t xml:space="preserve">   </w:t>
            </w:r>
          </w:p>
          <w:p w14:paraId="5F636604" w14:textId="1131DA26" w:rsidR="001669EF" w:rsidRPr="00171E60" w:rsidRDefault="001669EF" w:rsidP="001669EF">
            <w:pPr>
              <w:pStyle w:val="Default"/>
              <w:jc w:val="both"/>
              <w:rPr>
                <w:rFonts w:ascii="Times New Roman" w:hAnsi="Times New Roman" w:cs="Times New Roman"/>
                <w:strike/>
                <w:color w:val="FF0000"/>
              </w:rPr>
            </w:pPr>
            <w:r>
              <w:rPr>
                <w:rFonts w:ascii="Times New Roman" w:hAnsi="Times New Roman" w:cs="Times New Roman"/>
                <w:color w:val="FF0000"/>
              </w:rPr>
              <w:t xml:space="preserve"> </w:t>
            </w:r>
            <w:r w:rsidR="00805587">
              <w:rPr>
                <w:rFonts w:ascii="Times New Roman" w:hAnsi="Times New Roman" w:cs="Times New Roman"/>
                <w:color w:val="FF0000"/>
              </w:rPr>
              <w:t xml:space="preserve">   </w:t>
            </w:r>
            <w:r w:rsidR="004F140D">
              <w:rPr>
                <w:rFonts w:ascii="Times New Roman" w:hAnsi="Times New Roman" w:cs="Times New Roman"/>
                <w:color w:val="FF0000"/>
              </w:rPr>
              <w:t xml:space="preserve">    </w:t>
            </w:r>
            <w:r w:rsidRPr="0014385C">
              <w:rPr>
                <w:rFonts w:ascii="Times New Roman" w:hAnsi="Times New Roman" w:cs="Times New Roman"/>
                <w:strike/>
                <w:color w:val="FF0000"/>
              </w:rPr>
              <w:t xml:space="preserve">Bu Kanunun 9 uncu maddesi uyarınca belirlenen usul ve esaslara aykırı olarak yurt dışına yardım yapan sorumlu kurul üyelerine, beş bin Türk lirasından yüz bin Türk lirasına kadar idari para cezası verilir. </w:t>
            </w:r>
          </w:p>
          <w:p w14:paraId="4FA808F1" w14:textId="1E55F2DD" w:rsidR="001669EF" w:rsidRPr="00171E60" w:rsidRDefault="001669EF" w:rsidP="001669EF">
            <w:pPr>
              <w:pStyle w:val="Default"/>
              <w:jc w:val="both"/>
              <w:rPr>
                <w:rFonts w:ascii="Times New Roman" w:hAnsi="Times New Roman" w:cs="Times New Roman"/>
              </w:rPr>
            </w:pPr>
            <w:r>
              <w:rPr>
                <w:rFonts w:ascii="Times New Roman" w:hAnsi="Times New Roman" w:cs="Times New Roman"/>
              </w:rPr>
              <w:t xml:space="preserve">  </w:t>
            </w:r>
            <w:r w:rsidR="00805587">
              <w:rPr>
                <w:rFonts w:ascii="Times New Roman" w:hAnsi="Times New Roman" w:cs="Times New Roman"/>
              </w:rPr>
              <w:t xml:space="preserve"> </w:t>
            </w:r>
            <w:r>
              <w:rPr>
                <w:rFonts w:ascii="Times New Roman" w:hAnsi="Times New Roman" w:cs="Times New Roman"/>
              </w:rPr>
              <w:t xml:space="preserve"> </w:t>
            </w:r>
            <w:r w:rsidR="004F140D">
              <w:rPr>
                <w:rFonts w:ascii="Times New Roman" w:hAnsi="Times New Roman" w:cs="Times New Roman"/>
              </w:rPr>
              <w:t xml:space="preserve">    </w:t>
            </w:r>
            <w:r w:rsidRPr="00EF3152">
              <w:rPr>
                <w:rFonts w:ascii="Times New Roman" w:hAnsi="Times New Roman" w:cs="Times New Roman"/>
              </w:rPr>
              <w:t xml:space="preserve">Bu Kanunun </w:t>
            </w:r>
            <w:proofErr w:type="gramStart"/>
            <w:r w:rsidRPr="00EF3152">
              <w:rPr>
                <w:rFonts w:ascii="Times New Roman" w:hAnsi="Times New Roman" w:cs="Times New Roman"/>
              </w:rPr>
              <w:t xml:space="preserve">16 </w:t>
            </w:r>
            <w:proofErr w:type="spellStart"/>
            <w:r w:rsidRPr="00EF3152">
              <w:rPr>
                <w:rFonts w:ascii="Times New Roman" w:hAnsi="Times New Roman" w:cs="Times New Roman"/>
              </w:rPr>
              <w:t>ncı</w:t>
            </w:r>
            <w:proofErr w:type="spellEnd"/>
            <w:proofErr w:type="gramEnd"/>
            <w:r w:rsidRPr="00EF3152">
              <w:rPr>
                <w:rFonts w:ascii="Times New Roman" w:hAnsi="Times New Roman" w:cs="Times New Roman"/>
              </w:rPr>
              <w:t xml:space="preserve"> maddesinin üçüncü fıkrasına aykırı hareket edenlere </w:t>
            </w:r>
            <w:r w:rsidRPr="00D765E3">
              <w:rPr>
                <w:rFonts w:ascii="Times New Roman" w:hAnsi="Times New Roman" w:cs="Times New Roman"/>
                <w:strike/>
                <w:color w:val="FF0000"/>
              </w:rPr>
              <w:t>beş</w:t>
            </w:r>
            <w:r w:rsidRPr="00EF3152">
              <w:rPr>
                <w:rFonts w:ascii="Times New Roman" w:hAnsi="Times New Roman" w:cs="Times New Roman"/>
              </w:rPr>
              <w:t xml:space="preserve"> bin Türk lirasından </w:t>
            </w:r>
            <w:r w:rsidRPr="00D765E3">
              <w:rPr>
                <w:rFonts w:ascii="Times New Roman" w:hAnsi="Times New Roman" w:cs="Times New Roman"/>
                <w:strike/>
                <w:color w:val="FF0000"/>
              </w:rPr>
              <w:t>yirmi</w:t>
            </w:r>
            <w:r w:rsidRPr="00EF3152">
              <w:rPr>
                <w:rFonts w:ascii="Times New Roman" w:hAnsi="Times New Roman" w:cs="Times New Roman"/>
              </w:rPr>
              <w:t xml:space="preserve"> bin Türk lirasına kadar idari para cezası verilir. Ancak bu aykırılığın kamu kurum ve kuruluşları </w:t>
            </w:r>
            <w:r w:rsidRPr="00EF3152">
              <w:rPr>
                <w:rFonts w:ascii="Times New Roman" w:hAnsi="Times New Roman" w:cs="Times New Roman"/>
              </w:rPr>
              <w:lastRenderedPageBreak/>
              <w:t xml:space="preserve">bünyesinde gerçekleşmesi </w:t>
            </w:r>
            <w:proofErr w:type="spellStart"/>
            <w:r w:rsidRPr="00EF3152">
              <w:rPr>
                <w:rFonts w:ascii="Times New Roman" w:hAnsi="Times New Roman" w:cs="Times New Roman"/>
              </w:rPr>
              <w:t>hâlinde</w:t>
            </w:r>
            <w:proofErr w:type="spellEnd"/>
            <w:r w:rsidRPr="00EF3152">
              <w:rPr>
                <w:rFonts w:ascii="Times New Roman" w:hAnsi="Times New Roman" w:cs="Times New Roman"/>
              </w:rPr>
              <w:t xml:space="preserve">, dokuzuncu fıkra uyarınca yetkilendirilen makamın yapacağı bildirim üzerine, ilgili kamu kurum ve kuruluşunda çalıştırılma biçimine bakılmaksızın görev yapanlar hakkında ilgili mevzuatı uyarınca disiplin hükümlerine göre işlem yapılır ve sonucu yetkili makama bildirilir. </w:t>
            </w:r>
          </w:p>
          <w:p w14:paraId="7C6BF33F" w14:textId="42A65289" w:rsidR="001669EF" w:rsidRDefault="001669EF" w:rsidP="001669EF">
            <w:pPr>
              <w:pStyle w:val="Default"/>
              <w:jc w:val="both"/>
              <w:rPr>
                <w:rFonts w:ascii="Times New Roman" w:hAnsi="Times New Roman" w:cs="Times New Roman"/>
                <w:strike/>
                <w:color w:val="FF0000"/>
              </w:rPr>
            </w:pPr>
            <w:r>
              <w:rPr>
                <w:rFonts w:ascii="Times New Roman" w:hAnsi="Times New Roman" w:cs="Times New Roman"/>
              </w:rPr>
              <w:t xml:space="preserve">    </w:t>
            </w:r>
            <w:r w:rsidR="004B26DB">
              <w:rPr>
                <w:rFonts w:ascii="Times New Roman" w:hAnsi="Times New Roman" w:cs="Times New Roman"/>
              </w:rPr>
              <w:t xml:space="preserve">   </w:t>
            </w:r>
            <w:r w:rsidRPr="00D765E3">
              <w:rPr>
                <w:rFonts w:ascii="Times New Roman" w:hAnsi="Times New Roman" w:cs="Times New Roman"/>
                <w:strike/>
                <w:color w:val="FF0000"/>
              </w:rPr>
              <w:t xml:space="preserve">İzin verilen yardım toplama şekli dışında 5 inci maddede belirtilen diğer yardım toplama şekillerine göre izinsiz yardım toplayanlar, uyarılmalarına rağmen bu faaliyeti sonlandırmazsa beş bin Türk lirasından yirmi bin Türk lirasına kadar idari para cezası ile cezalandırılır. </w:t>
            </w:r>
          </w:p>
          <w:p w14:paraId="02B07A77" w14:textId="6DA80F20" w:rsidR="001669EF" w:rsidRPr="00171E60" w:rsidRDefault="001669EF" w:rsidP="001669EF">
            <w:pPr>
              <w:pStyle w:val="Default"/>
              <w:jc w:val="both"/>
              <w:rPr>
                <w:rFonts w:ascii="Times New Roman" w:hAnsi="Times New Roman" w:cs="Times New Roman"/>
                <w:strike/>
                <w:color w:val="FF0000"/>
              </w:rPr>
            </w:pPr>
            <w:r>
              <w:rPr>
                <w:rFonts w:ascii="Times New Roman" w:hAnsi="Times New Roman" w:cs="Times New Roman"/>
                <w:color w:val="FF0000"/>
              </w:rPr>
              <w:t xml:space="preserve">  </w:t>
            </w:r>
            <w:r w:rsidR="00805587">
              <w:rPr>
                <w:rFonts w:ascii="Times New Roman" w:hAnsi="Times New Roman" w:cs="Times New Roman"/>
                <w:color w:val="FF0000"/>
              </w:rPr>
              <w:t xml:space="preserve"> </w:t>
            </w:r>
            <w:r>
              <w:rPr>
                <w:rFonts w:ascii="Times New Roman" w:hAnsi="Times New Roman" w:cs="Times New Roman"/>
                <w:color w:val="FF0000"/>
              </w:rPr>
              <w:t xml:space="preserve"> </w:t>
            </w:r>
            <w:r w:rsidR="004B26DB">
              <w:rPr>
                <w:rFonts w:ascii="Times New Roman" w:hAnsi="Times New Roman" w:cs="Times New Roman"/>
                <w:color w:val="FF0000"/>
              </w:rPr>
              <w:t xml:space="preserve">   </w:t>
            </w:r>
            <w:r w:rsidRPr="00D765E3">
              <w:rPr>
                <w:rFonts w:ascii="Times New Roman" w:hAnsi="Times New Roman" w:cs="Times New Roman"/>
                <w:strike/>
                <w:color w:val="FF0000"/>
              </w:rPr>
              <w:t xml:space="preserve">İzin vermeye yetkili makamın izin verdiği yer dışında yardım toplayanlar, uyarılmalarına rağmen bu faaliyeti sonlandırmazsa beş bin Türk lirasından yirmi bin Türk lirasına kadar idari para cezası ile cezalandırılır. </w:t>
            </w:r>
          </w:p>
          <w:p w14:paraId="1A72E1B9" w14:textId="20688AF9" w:rsidR="001669EF" w:rsidRPr="00805587" w:rsidRDefault="001669EF" w:rsidP="001669EF">
            <w:pPr>
              <w:pStyle w:val="Default"/>
              <w:jc w:val="both"/>
              <w:rPr>
                <w:rFonts w:ascii="Times New Roman" w:hAnsi="Times New Roman" w:cs="Times New Roman"/>
              </w:rPr>
            </w:pPr>
            <w:r>
              <w:rPr>
                <w:rFonts w:ascii="Times New Roman" w:hAnsi="Times New Roman" w:cs="Times New Roman"/>
              </w:rPr>
              <w:t xml:space="preserve">   </w:t>
            </w:r>
            <w:r w:rsidR="004B26DB">
              <w:rPr>
                <w:rFonts w:ascii="Times New Roman" w:hAnsi="Times New Roman" w:cs="Times New Roman"/>
              </w:rPr>
              <w:t xml:space="preserve">    </w:t>
            </w:r>
            <w:r w:rsidRPr="00EF3152">
              <w:rPr>
                <w:rFonts w:ascii="Times New Roman" w:hAnsi="Times New Roman" w:cs="Times New Roman"/>
              </w:rPr>
              <w:t xml:space="preserve">Bu Kanunun </w:t>
            </w:r>
            <w:r w:rsidRPr="00F44E1A">
              <w:rPr>
                <w:rFonts w:ascii="Times New Roman" w:hAnsi="Times New Roman" w:cs="Times New Roman"/>
                <w:strike/>
                <w:color w:val="FF0000"/>
              </w:rPr>
              <w:t>diğer hükümlerine</w:t>
            </w:r>
            <w:r w:rsidRPr="00F44E1A">
              <w:rPr>
                <w:rFonts w:ascii="Times New Roman" w:hAnsi="Times New Roman" w:cs="Times New Roman"/>
                <w:color w:val="FF0000"/>
              </w:rPr>
              <w:t xml:space="preserve"> </w:t>
            </w:r>
            <w:r w:rsidRPr="00EF3152">
              <w:rPr>
                <w:rFonts w:ascii="Times New Roman" w:hAnsi="Times New Roman" w:cs="Times New Roman"/>
              </w:rPr>
              <w:t xml:space="preserve">aykırı davranışta bulunanlara, fiilleri suç oluşturmadığı takdirde, </w:t>
            </w:r>
            <w:r w:rsidRPr="00D765E3">
              <w:rPr>
                <w:rFonts w:ascii="Times New Roman" w:hAnsi="Times New Roman" w:cs="Times New Roman"/>
                <w:strike/>
                <w:color w:val="FF0000"/>
              </w:rPr>
              <w:t>bin</w:t>
            </w:r>
            <w:r w:rsidRPr="00EF3152">
              <w:rPr>
                <w:rFonts w:ascii="Times New Roman" w:hAnsi="Times New Roman" w:cs="Times New Roman"/>
              </w:rPr>
              <w:t xml:space="preserve"> Türk lirası idari para cezası verilir. </w:t>
            </w:r>
          </w:p>
          <w:p w14:paraId="2CF83193" w14:textId="77777777" w:rsidR="00DF3C12" w:rsidRDefault="00DF3C12" w:rsidP="001669EF">
            <w:pPr>
              <w:pStyle w:val="Default"/>
              <w:jc w:val="both"/>
              <w:rPr>
                <w:rFonts w:ascii="Times New Roman" w:hAnsi="Times New Roman" w:cs="Times New Roman"/>
                <w:color w:val="FF0000"/>
              </w:rPr>
            </w:pPr>
          </w:p>
          <w:p w14:paraId="76AD6B29" w14:textId="7D478475" w:rsidR="001669EF" w:rsidRDefault="001669EF" w:rsidP="001669EF">
            <w:pPr>
              <w:pStyle w:val="Default"/>
              <w:jc w:val="both"/>
              <w:rPr>
                <w:rFonts w:ascii="Times New Roman" w:hAnsi="Times New Roman" w:cs="Times New Roman"/>
                <w:strike/>
                <w:color w:val="FF0000"/>
              </w:rPr>
            </w:pPr>
            <w:r>
              <w:rPr>
                <w:rFonts w:ascii="Times New Roman" w:hAnsi="Times New Roman" w:cs="Times New Roman"/>
                <w:color w:val="FF0000"/>
              </w:rPr>
              <w:t xml:space="preserve">   </w:t>
            </w:r>
            <w:r w:rsidR="004B26DB">
              <w:rPr>
                <w:rFonts w:ascii="Times New Roman" w:hAnsi="Times New Roman" w:cs="Times New Roman"/>
                <w:color w:val="FF0000"/>
              </w:rPr>
              <w:t xml:space="preserve">   </w:t>
            </w:r>
            <w:r w:rsidRPr="009B73B3">
              <w:rPr>
                <w:rFonts w:ascii="Times New Roman" w:hAnsi="Times New Roman" w:cs="Times New Roman"/>
                <w:strike/>
                <w:color w:val="FF0000"/>
              </w:rPr>
              <w:t xml:space="preserve">Yukarıdaki fıkralara aykırı davranış sonucu izinsiz toplanan mal ve paralara el konularak mülkiyetinin kamuya geçirilmesine karar verilir. </w:t>
            </w:r>
          </w:p>
          <w:p w14:paraId="46A138EF" w14:textId="77777777" w:rsidR="001669EF" w:rsidRPr="009B73B3" w:rsidRDefault="001669EF" w:rsidP="001669EF">
            <w:pPr>
              <w:pStyle w:val="Default"/>
              <w:jc w:val="both"/>
              <w:rPr>
                <w:rFonts w:ascii="Times New Roman" w:hAnsi="Times New Roman" w:cs="Times New Roman"/>
                <w:strike/>
                <w:color w:val="FF0000"/>
              </w:rPr>
            </w:pPr>
          </w:p>
          <w:p w14:paraId="75F50D9C" w14:textId="2D75EF42" w:rsidR="001669EF" w:rsidRPr="009B73B3" w:rsidRDefault="001669EF" w:rsidP="001669EF">
            <w:pPr>
              <w:jc w:val="both"/>
              <w:rPr>
                <w:rFonts w:ascii="Times New Roman" w:hAnsi="Times New Roman" w:cs="Times New Roman"/>
                <w:b/>
                <w:iCs/>
                <w:sz w:val="24"/>
                <w:szCs w:val="24"/>
              </w:rPr>
            </w:pPr>
            <w:r w:rsidRPr="009B73B3">
              <w:rPr>
                <w:rFonts w:ascii="Times New Roman" w:hAnsi="Times New Roman" w:cs="Times New Roman"/>
                <w:sz w:val="24"/>
                <w:szCs w:val="24"/>
              </w:rPr>
              <w:t xml:space="preserve">   </w:t>
            </w:r>
            <w:r w:rsidR="004B26DB">
              <w:rPr>
                <w:rFonts w:ascii="Times New Roman" w:hAnsi="Times New Roman" w:cs="Times New Roman"/>
                <w:sz w:val="24"/>
                <w:szCs w:val="24"/>
              </w:rPr>
              <w:t xml:space="preserve">    </w:t>
            </w:r>
            <w:r w:rsidRPr="009B73B3">
              <w:rPr>
                <w:rFonts w:ascii="Times New Roman" w:hAnsi="Times New Roman" w:cs="Times New Roman"/>
                <w:sz w:val="24"/>
                <w:szCs w:val="24"/>
              </w:rPr>
              <w:t xml:space="preserve">Bu maddede yazılı olan idari yaptırımlara karar vermeye yardım toplama iznini veren makam yetkilidir. İzinsiz yardım toplanması </w:t>
            </w:r>
            <w:proofErr w:type="spellStart"/>
            <w:r w:rsidRPr="009B73B3">
              <w:rPr>
                <w:rFonts w:ascii="Times New Roman" w:hAnsi="Times New Roman" w:cs="Times New Roman"/>
                <w:sz w:val="24"/>
                <w:szCs w:val="24"/>
              </w:rPr>
              <w:t>hâlinde</w:t>
            </w:r>
            <w:proofErr w:type="spellEnd"/>
            <w:r w:rsidRPr="009B73B3">
              <w:rPr>
                <w:rFonts w:ascii="Times New Roman" w:hAnsi="Times New Roman" w:cs="Times New Roman"/>
                <w:sz w:val="24"/>
                <w:szCs w:val="24"/>
              </w:rPr>
              <w:t xml:space="preserve"> idari yaptırımlara vali karar verir. </w:t>
            </w:r>
          </w:p>
          <w:p w14:paraId="1477E330" w14:textId="2D12315C" w:rsidR="001669EF" w:rsidRPr="00FC41A3" w:rsidRDefault="001669EF" w:rsidP="001669EF">
            <w:pPr>
              <w:jc w:val="both"/>
              <w:rPr>
                <w:rFonts w:ascii="Times New Roman" w:hAnsi="Times New Roman" w:cs="Times New Roman"/>
                <w:b/>
                <w:iCs/>
                <w:sz w:val="24"/>
                <w:szCs w:val="24"/>
              </w:rPr>
            </w:pPr>
            <w:r w:rsidRPr="009B73B3">
              <w:rPr>
                <w:rFonts w:ascii="Times New Roman" w:hAnsi="Times New Roman" w:cs="Times New Roman"/>
                <w:sz w:val="24"/>
                <w:szCs w:val="24"/>
              </w:rPr>
              <w:t xml:space="preserve">   </w:t>
            </w:r>
            <w:r w:rsidR="004B26DB">
              <w:rPr>
                <w:rFonts w:ascii="Times New Roman" w:hAnsi="Times New Roman" w:cs="Times New Roman"/>
                <w:sz w:val="24"/>
                <w:szCs w:val="24"/>
              </w:rPr>
              <w:t xml:space="preserve">   </w:t>
            </w:r>
            <w:r w:rsidRPr="009B73B3">
              <w:rPr>
                <w:rFonts w:ascii="Times New Roman" w:hAnsi="Times New Roman" w:cs="Times New Roman"/>
                <w:sz w:val="24"/>
                <w:szCs w:val="24"/>
              </w:rPr>
              <w:t>Vali bu yetkisini vali yardımcılarına veya kaymakamlara devredebilir.</w:t>
            </w:r>
          </w:p>
        </w:tc>
        <w:tc>
          <w:tcPr>
            <w:tcW w:w="7085" w:type="dxa"/>
            <w:shd w:val="clear" w:color="auto" w:fill="auto"/>
          </w:tcPr>
          <w:p w14:paraId="3BA9B656" w14:textId="43C9AF8B" w:rsidR="001669EF" w:rsidRPr="00EF3152" w:rsidRDefault="004F140D" w:rsidP="001669EF">
            <w:pPr>
              <w:pStyle w:val="Default"/>
              <w:jc w:val="both"/>
              <w:rPr>
                <w:rFonts w:ascii="Times New Roman" w:hAnsi="Times New Roman" w:cs="Times New Roman"/>
                <w:b/>
              </w:rPr>
            </w:pPr>
            <w:r>
              <w:rPr>
                <w:rFonts w:ascii="Times New Roman" w:hAnsi="Times New Roman" w:cs="Times New Roman"/>
                <w:b/>
              </w:rPr>
              <w:lastRenderedPageBreak/>
              <w:t xml:space="preserve">        </w:t>
            </w:r>
            <w:r w:rsidR="001669EF" w:rsidRPr="00EF3152">
              <w:rPr>
                <w:rFonts w:ascii="Times New Roman" w:hAnsi="Times New Roman" w:cs="Times New Roman"/>
                <w:b/>
              </w:rPr>
              <w:t xml:space="preserve">Cezalar: </w:t>
            </w:r>
          </w:p>
          <w:p w14:paraId="78C4E053" w14:textId="0B5E98C6" w:rsidR="001669EF" w:rsidRPr="00EF3152" w:rsidRDefault="004F140D" w:rsidP="001669EF">
            <w:pPr>
              <w:pStyle w:val="Default"/>
              <w:jc w:val="both"/>
              <w:rPr>
                <w:rFonts w:ascii="Times New Roman" w:hAnsi="Times New Roman" w:cs="Times New Roman"/>
                <w:b/>
              </w:rPr>
            </w:pPr>
            <w:r>
              <w:rPr>
                <w:rFonts w:ascii="Times New Roman" w:hAnsi="Times New Roman" w:cs="Times New Roman"/>
                <w:b/>
              </w:rPr>
              <w:t xml:space="preserve">        </w:t>
            </w:r>
            <w:r w:rsidRPr="004F140D">
              <w:rPr>
                <w:rFonts w:ascii="Times New Roman" w:hAnsi="Times New Roman" w:cs="Times New Roman"/>
                <w:b/>
              </w:rPr>
              <w:t>MADDE</w:t>
            </w:r>
            <w:r w:rsidRPr="00EF3152">
              <w:rPr>
                <w:rFonts w:ascii="Times New Roman" w:hAnsi="Times New Roman" w:cs="Times New Roman"/>
                <w:b/>
              </w:rPr>
              <w:t xml:space="preserve"> </w:t>
            </w:r>
            <w:r w:rsidR="001669EF" w:rsidRPr="00EF3152">
              <w:rPr>
                <w:rFonts w:ascii="Times New Roman" w:hAnsi="Times New Roman" w:cs="Times New Roman"/>
                <w:b/>
              </w:rPr>
              <w:t xml:space="preserve"> 29 – (Değişik:27/12/2020-7262/10 </w:t>
            </w:r>
            <w:proofErr w:type="spellStart"/>
            <w:r w:rsidR="001669EF" w:rsidRPr="00EF3152">
              <w:rPr>
                <w:rFonts w:ascii="Times New Roman" w:hAnsi="Times New Roman" w:cs="Times New Roman"/>
                <w:b/>
              </w:rPr>
              <w:t>md.</w:t>
            </w:r>
            <w:proofErr w:type="spellEnd"/>
            <w:r w:rsidR="001669EF" w:rsidRPr="00EF3152">
              <w:rPr>
                <w:rFonts w:ascii="Times New Roman" w:hAnsi="Times New Roman" w:cs="Times New Roman"/>
                <w:b/>
              </w:rPr>
              <w:t xml:space="preserve">) </w:t>
            </w:r>
          </w:p>
          <w:p w14:paraId="33DEBD40" w14:textId="4308A65C" w:rsidR="001669EF" w:rsidRPr="00EF3152" w:rsidRDefault="001669EF" w:rsidP="001669EF">
            <w:pPr>
              <w:pStyle w:val="Default"/>
              <w:jc w:val="both"/>
              <w:rPr>
                <w:rFonts w:ascii="Times New Roman" w:hAnsi="Times New Roman" w:cs="Times New Roman"/>
              </w:rPr>
            </w:pPr>
            <w:r>
              <w:rPr>
                <w:rFonts w:ascii="Times New Roman" w:hAnsi="Times New Roman" w:cs="Times New Roman"/>
              </w:rPr>
              <w:t xml:space="preserve">      </w:t>
            </w:r>
            <w:r w:rsidR="004F140D">
              <w:rPr>
                <w:rFonts w:ascii="Times New Roman" w:hAnsi="Times New Roman" w:cs="Times New Roman"/>
              </w:rPr>
              <w:t xml:space="preserve">  </w:t>
            </w:r>
            <w:r w:rsidRPr="00EF3152">
              <w:rPr>
                <w:rFonts w:ascii="Times New Roman" w:hAnsi="Times New Roman" w:cs="Times New Roman"/>
              </w:rPr>
              <w:t xml:space="preserve">Bu Kanun hükümlerine aykırı olarak izinsiz yardım toplayanlara </w:t>
            </w:r>
            <w:r w:rsidRPr="002C292F">
              <w:rPr>
                <w:rFonts w:ascii="Times New Roman" w:hAnsi="Times New Roman" w:cs="Times New Roman"/>
                <w:color w:val="0070C0"/>
              </w:rPr>
              <w:t>on</w:t>
            </w:r>
            <w:r w:rsidRPr="006C1EEE">
              <w:rPr>
                <w:rFonts w:ascii="Times New Roman" w:hAnsi="Times New Roman" w:cs="Times New Roman"/>
                <w:color w:val="FF0000"/>
              </w:rPr>
              <w:t xml:space="preserve"> </w:t>
            </w:r>
            <w:r w:rsidRPr="00EF3152">
              <w:rPr>
                <w:rFonts w:ascii="Times New Roman" w:hAnsi="Times New Roman" w:cs="Times New Roman"/>
              </w:rPr>
              <w:t>bin Türk lirasından</w:t>
            </w:r>
            <w:r>
              <w:rPr>
                <w:rFonts w:ascii="Times New Roman" w:hAnsi="Times New Roman" w:cs="Times New Roman"/>
              </w:rPr>
              <w:t xml:space="preserve"> </w:t>
            </w:r>
            <w:r w:rsidRPr="00A76B05">
              <w:rPr>
                <w:rFonts w:ascii="Times New Roman" w:hAnsi="Times New Roman" w:cs="Times New Roman"/>
                <w:color w:val="000000" w:themeColor="text1"/>
              </w:rPr>
              <w:t>yüz</w:t>
            </w:r>
            <w:r w:rsidRPr="00EF3152">
              <w:rPr>
                <w:rFonts w:ascii="Times New Roman" w:hAnsi="Times New Roman" w:cs="Times New Roman"/>
              </w:rPr>
              <w:t xml:space="preserve"> bin Türk lirasına kadar idari para cezası verilir. </w:t>
            </w:r>
            <w:r w:rsidRPr="0030064F">
              <w:rPr>
                <w:rFonts w:ascii="Times New Roman" w:hAnsi="Times New Roman" w:cs="Times New Roman"/>
              </w:rPr>
              <w:t xml:space="preserve">İnternet ortamında izinsiz yardım toplanması </w:t>
            </w:r>
            <w:proofErr w:type="spellStart"/>
            <w:r w:rsidRPr="0030064F">
              <w:rPr>
                <w:rFonts w:ascii="Times New Roman" w:hAnsi="Times New Roman" w:cs="Times New Roman"/>
              </w:rPr>
              <w:t>hâlinde</w:t>
            </w:r>
            <w:proofErr w:type="spellEnd"/>
            <w:r w:rsidRPr="0030064F">
              <w:rPr>
                <w:rFonts w:ascii="Times New Roman" w:hAnsi="Times New Roman" w:cs="Times New Roman"/>
              </w:rPr>
              <w:t xml:space="preserve"> ise </w:t>
            </w:r>
            <w:r w:rsidRPr="00D765E3">
              <w:rPr>
                <w:rFonts w:ascii="Times New Roman" w:hAnsi="Times New Roman" w:cs="Times New Roman"/>
                <w:color w:val="0070C0"/>
              </w:rPr>
              <w:t>yirmi</w:t>
            </w:r>
            <w:r w:rsidRPr="0030064F">
              <w:rPr>
                <w:rFonts w:ascii="Times New Roman" w:hAnsi="Times New Roman" w:cs="Times New Roman"/>
                <w:color w:val="FF0000"/>
              </w:rPr>
              <w:t xml:space="preserve"> </w:t>
            </w:r>
            <w:r w:rsidRPr="0030064F">
              <w:rPr>
                <w:rFonts w:ascii="Times New Roman" w:hAnsi="Times New Roman" w:cs="Times New Roman"/>
              </w:rPr>
              <w:t xml:space="preserve">bin Türk lirasından </w:t>
            </w:r>
            <w:r w:rsidRPr="00D46EE3">
              <w:rPr>
                <w:rFonts w:ascii="Times New Roman" w:hAnsi="Times New Roman" w:cs="Times New Roman"/>
                <w:color w:val="000000" w:themeColor="text1"/>
              </w:rPr>
              <w:t>iki yüz</w:t>
            </w:r>
            <w:r w:rsidRPr="00D46EE3">
              <w:rPr>
                <w:rFonts w:ascii="Times New Roman" w:hAnsi="Times New Roman" w:cs="Times New Roman"/>
              </w:rPr>
              <w:t xml:space="preserve"> </w:t>
            </w:r>
            <w:r w:rsidRPr="0030064F">
              <w:rPr>
                <w:rFonts w:ascii="Times New Roman" w:hAnsi="Times New Roman" w:cs="Times New Roman"/>
              </w:rPr>
              <w:t>bin Türk lirasına kadar idari para cezası verilir.</w:t>
            </w:r>
            <w:r w:rsidRPr="00EF3152">
              <w:rPr>
                <w:rFonts w:ascii="Times New Roman" w:hAnsi="Times New Roman" w:cs="Times New Roman"/>
              </w:rPr>
              <w:t xml:space="preserve"> </w:t>
            </w:r>
          </w:p>
          <w:p w14:paraId="030F05B6" w14:textId="39F5BBAD" w:rsidR="001669EF" w:rsidRDefault="001669EF" w:rsidP="001669EF">
            <w:pPr>
              <w:jc w:val="both"/>
              <w:rPr>
                <w:rFonts w:ascii="Times New Roman" w:hAnsi="Times New Roman" w:cs="Times New Roman"/>
                <w:sz w:val="24"/>
                <w:szCs w:val="24"/>
              </w:rPr>
            </w:pPr>
            <w:r>
              <w:rPr>
                <w:rFonts w:ascii="Times New Roman" w:hAnsi="Times New Roman" w:cs="Times New Roman"/>
                <w:sz w:val="24"/>
                <w:szCs w:val="24"/>
              </w:rPr>
              <w:t xml:space="preserve">      </w:t>
            </w:r>
            <w:r w:rsidR="004F140D">
              <w:rPr>
                <w:rFonts w:ascii="Times New Roman" w:hAnsi="Times New Roman" w:cs="Times New Roman"/>
                <w:sz w:val="24"/>
                <w:szCs w:val="24"/>
              </w:rPr>
              <w:t xml:space="preserve">  </w:t>
            </w:r>
            <w:r w:rsidRPr="00EF3152">
              <w:rPr>
                <w:rFonts w:ascii="Times New Roman" w:hAnsi="Times New Roman" w:cs="Times New Roman"/>
                <w:sz w:val="24"/>
                <w:szCs w:val="24"/>
              </w:rPr>
              <w:t xml:space="preserve">İzinsiz yardım toplanmasına yer ve </w:t>
            </w:r>
            <w:proofErr w:type="spellStart"/>
            <w:r w:rsidRPr="00EF3152">
              <w:rPr>
                <w:rFonts w:ascii="Times New Roman" w:hAnsi="Times New Roman" w:cs="Times New Roman"/>
                <w:sz w:val="24"/>
                <w:szCs w:val="24"/>
              </w:rPr>
              <w:t>imkân</w:t>
            </w:r>
            <w:proofErr w:type="spellEnd"/>
            <w:r w:rsidRPr="00EF3152">
              <w:rPr>
                <w:rFonts w:ascii="Times New Roman" w:hAnsi="Times New Roman" w:cs="Times New Roman"/>
                <w:sz w:val="24"/>
                <w:szCs w:val="24"/>
              </w:rPr>
              <w:t xml:space="preserve"> sağlayanlar, uyarılmalarına rağmen bu faaliyeti sonlandırmazsa </w:t>
            </w:r>
            <w:r w:rsidRPr="00D765E3">
              <w:rPr>
                <w:rFonts w:ascii="Times New Roman" w:hAnsi="Times New Roman" w:cs="Times New Roman"/>
                <w:color w:val="0070C0"/>
                <w:sz w:val="24"/>
                <w:szCs w:val="24"/>
              </w:rPr>
              <w:t>on</w:t>
            </w:r>
            <w:r w:rsidRPr="00EF3152">
              <w:rPr>
                <w:rFonts w:ascii="Times New Roman" w:hAnsi="Times New Roman" w:cs="Times New Roman"/>
                <w:sz w:val="24"/>
                <w:szCs w:val="24"/>
              </w:rPr>
              <w:t xml:space="preserve"> bin Türk lirası idari para cezası ile cezalandırılır. </w:t>
            </w:r>
          </w:p>
          <w:p w14:paraId="725AD934" w14:textId="77777777" w:rsidR="001669EF" w:rsidRDefault="001669EF" w:rsidP="001669EF">
            <w:pPr>
              <w:jc w:val="both"/>
              <w:rPr>
                <w:rFonts w:ascii="Times New Roman" w:hAnsi="Times New Roman" w:cs="Times New Roman"/>
                <w:iCs/>
                <w:color w:val="0070C0"/>
                <w:sz w:val="24"/>
                <w:szCs w:val="24"/>
              </w:rPr>
            </w:pPr>
          </w:p>
          <w:p w14:paraId="2DEBE62E" w14:textId="7DD9822D" w:rsidR="001669EF" w:rsidRDefault="001669EF" w:rsidP="001669EF">
            <w:pPr>
              <w:pStyle w:val="Default"/>
              <w:jc w:val="both"/>
              <w:rPr>
                <w:rFonts w:ascii="Times New Roman" w:hAnsi="Times New Roman" w:cs="Times New Roman"/>
              </w:rPr>
            </w:pPr>
          </w:p>
          <w:p w14:paraId="4DEA48BA" w14:textId="77777777" w:rsidR="001669EF" w:rsidRDefault="001669EF" w:rsidP="001669EF">
            <w:pPr>
              <w:pStyle w:val="Default"/>
              <w:jc w:val="both"/>
              <w:rPr>
                <w:rFonts w:ascii="Times New Roman" w:hAnsi="Times New Roman" w:cs="Times New Roman"/>
              </w:rPr>
            </w:pPr>
            <w:r>
              <w:rPr>
                <w:rFonts w:ascii="Times New Roman" w:hAnsi="Times New Roman" w:cs="Times New Roman"/>
              </w:rPr>
              <w:t xml:space="preserve">       </w:t>
            </w:r>
          </w:p>
          <w:p w14:paraId="2FF4F57E" w14:textId="2047D8CB" w:rsidR="001669EF" w:rsidRPr="00EF3152" w:rsidRDefault="00805587" w:rsidP="001669EF">
            <w:pPr>
              <w:pStyle w:val="Default"/>
              <w:jc w:val="both"/>
              <w:rPr>
                <w:rFonts w:ascii="Times New Roman" w:hAnsi="Times New Roman" w:cs="Times New Roman"/>
              </w:rPr>
            </w:pPr>
            <w:r>
              <w:rPr>
                <w:rFonts w:ascii="Times New Roman" w:hAnsi="Times New Roman" w:cs="Times New Roman"/>
              </w:rPr>
              <w:t xml:space="preserve">     </w:t>
            </w:r>
            <w:r w:rsidR="004F140D">
              <w:rPr>
                <w:rFonts w:ascii="Times New Roman" w:hAnsi="Times New Roman" w:cs="Times New Roman"/>
              </w:rPr>
              <w:t xml:space="preserve">   </w:t>
            </w:r>
            <w:r w:rsidR="001669EF" w:rsidRPr="00EF3152">
              <w:rPr>
                <w:rFonts w:ascii="Times New Roman" w:hAnsi="Times New Roman" w:cs="Times New Roman"/>
              </w:rPr>
              <w:t xml:space="preserve">Bu Kanunun </w:t>
            </w:r>
            <w:proofErr w:type="gramStart"/>
            <w:r w:rsidR="001669EF" w:rsidRPr="00EF3152">
              <w:rPr>
                <w:rFonts w:ascii="Times New Roman" w:hAnsi="Times New Roman" w:cs="Times New Roman"/>
              </w:rPr>
              <w:t xml:space="preserve">16 </w:t>
            </w:r>
            <w:proofErr w:type="spellStart"/>
            <w:r w:rsidR="001669EF" w:rsidRPr="00EF3152">
              <w:rPr>
                <w:rFonts w:ascii="Times New Roman" w:hAnsi="Times New Roman" w:cs="Times New Roman"/>
              </w:rPr>
              <w:t>ncı</w:t>
            </w:r>
            <w:proofErr w:type="spellEnd"/>
            <w:proofErr w:type="gramEnd"/>
            <w:r w:rsidR="001669EF" w:rsidRPr="00EF3152">
              <w:rPr>
                <w:rFonts w:ascii="Times New Roman" w:hAnsi="Times New Roman" w:cs="Times New Roman"/>
              </w:rPr>
              <w:t xml:space="preserve"> maddesinin üçüncü fıkrasına aykırı hareket edenlere </w:t>
            </w:r>
            <w:r w:rsidR="001669EF" w:rsidRPr="00D46EE3">
              <w:rPr>
                <w:rFonts w:ascii="Times New Roman" w:hAnsi="Times New Roman" w:cs="Times New Roman"/>
                <w:color w:val="0070C0"/>
              </w:rPr>
              <w:t>on</w:t>
            </w:r>
            <w:r w:rsidR="001669EF" w:rsidRPr="00EF3152">
              <w:rPr>
                <w:rFonts w:ascii="Times New Roman" w:hAnsi="Times New Roman" w:cs="Times New Roman"/>
              </w:rPr>
              <w:t xml:space="preserve"> bin Türk lirasından</w:t>
            </w:r>
            <w:r w:rsidR="001669EF" w:rsidRPr="00D46EE3">
              <w:rPr>
                <w:rFonts w:ascii="Times New Roman" w:hAnsi="Times New Roman" w:cs="Times New Roman"/>
                <w:color w:val="0070C0"/>
              </w:rPr>
              <w:t xml:space="preserve"> </w:t>
            </w:r>
            <w:r w:rsidR="001669EF">
              <w:rPr>
                <w:rFonts w:ascii="Times New Roman" w:hAnsi="Times New Roman" w:cs="Times New Roman"/>
                <w:color w:val="0070C0"/>
              </w:rPr>
              <w:t>kırk</w:t>
            </w:r>
            <w:r w:rsidR="001669EF" w:rsidRPr="00D46EE3">
              <w:rPr>
                <w:rFonts w:ascii="Times New Roman" w:hAnsi="Times New Roman" w:cs="Times New Roman"/>
                <w:color w:val="0070C0"/>
              </w:rPr>
              <w:t xml:space="preserve"> </w:t>
            </w:r>
            <w:r w:rsidR="001669EF" w:rsidRPr="00EF3152">
              <w:rPr>
                <w:rFonts w:ascii="Times New Roman" w:hAnsi="Times New Roman" w:cs="Times New Roman"/>
              </w:rPr>
              <w:t xml:space="preserve">bin Türk lirasına kadar idari para </w:t>
            </w:r>
            <w:r w:rsidR="001669EF" w:rsidRPr="00EF3152">
              <w:rPr>
                <w:rFonts w:ascii="Times New Roman" w:hAnsi="Times New Roman" w:cs="Times New Roman"/>
              </w:rPr>
              <w:lastRenderedPageBreak/>
              <w:t xml:space="preserve">cezası verilir. Ancak bu aykırılığın kamu kurum ve kuruluşları bünyesinde gerçekleşmesi </w:t>
            </w:r>
            <w:proofErr w:type="spellStart"/>
            <w:r w:rsidR="001669EF" w:rsidRPr="00EF3152">
              <w:rPr>
                <w:rFonts w:ascii="Times New Roman" w:hAnsi="Times New Roman" w:cs="Times New Roman"/>
              </w:rPr>
              <w:t>hâlinde</w:t>
            </w:r>
            <w:proofErr w:type="spellEnd"/>
            <w:r w:rsidR="001669EF" w:rsidRPr="00EF3152">
              <w:rPr>
                <w:rFonts w:ascii="Times New Roman" w:hAnsi="Times New Roman" w:cs="Times New Roman"/>
              </w:rPr>
              <w:t xml:space="preserve">, dokuzuncu fıkra uyarınca yetkilendirilen makamın yapacağı bildirim üzerine, ilgili kamu kurum ve kuruluşunda çalıştırılma biçimine bakılmaksızın görev yapanlar hakkında ilgili mevzuatı uyarınca disiplin hükümlerine göre işlem yapılır ve sonucu yetkili makama bildirilir. </w:t>
            </w:r>
          </w:p>
          <w:p w14:paraId="637AA828" w14:textId="77777777" w:rsidR="001669EF" w:rsidRDefault="001669EF" w:rsidP="001669EF">
            <w:pPr>
              <w:pStyle w:val="Default"/>
              <w:jc w:val="both"/>
              <w:rPr>
                <w:rFonts w:ascii="Times New Roman" w:hAnsi="Times New Roman" w:cs="Times New Roman"/>
                <w:strike/>
                <w:color w:val="FF0000"/>
              </w:rPr>
            </w:pPr>
          </w:p>
          <w:p w14:paraId="7391E803" w14:textId="77777777" w:rsidR="001669EF" w:rsidRDefault="001669EF" w:rsidP="001669EF">
            <w:pPr>
              <w:pStyle w:val="Default"/>
              <w:jc w:val="both"/>
              <w:rPr>
                <w:rFonts w:ascii="Times New Roman" w:hAnsi="Times New Roman" w:cs="Times New Roman"/>
              </w:rPr>
            </w:pPr>
          </w:p>
          <w:p w14:paraId="3F7EA0FE" w14:textId="77777777" w:rsidR="001669EF" w:rsidRDefault="001669EF" w:rsidP="001669EF">
            <w:pPr>
              <w:pStyle w:val="Default"/>
              <w:jc w:val="both"/>
              <w:rPr>
                <w:rFonts w:ascii="Times New Roman" w:hAnsi="Times New Roman" w:cs="Times New Roman"/>
              </w:rPr>
            </w:pPr>
          </w:p>
          <w:p w14:paraId="77F30B4F" w14:textId="77777777" w:rsidR="001669EF" w:rsidRDefault="001669EF" w:rsidP="001669EF">
            <w:pPr>
              <w:pStyle w:val="Default"/>
              <w:jc w:val="both"/>
              <w:rPr>
                <w:rFonts w:ascii="Times New Roman" w:hAnsi="Times New Roman" w:cs="Times New Roman"/>
              </w:rPr>
            </w:pPr>
          </w:p>
          <w:p w14:paraId="4205CA23" w14:textId="77777777" w:rsidR="001669EF" w:rsidRDefault="001669EF" w:rsidP="001669EF">
            <w:pPr>
              <w:pStyle w:val="Default"/>
              <w:jc w:val="both"/>
              <w:rPr>
                <w:rFonts w:ascii="Times New Roman" w:hAnsi="Times New Roman" w:cs="Times New Roman"/>
              </w:rPr>
            </w:pPr>
          </w:p>
          <w:p w14:paraId="7328850B" w14:textId="77777777" w:rsidR="001669EF" w:rsidRDefault="001669EF" w:rsidP="001669EF">
            <w:pPr>
              <w:pStyle w:val="Default"/>
              <w:jc w:val="both"/>
              <w:rPr>
                <w:rFonts w:ascii="Times New Roman" w:hAnsi="Times New Roman" w:cs="Times New Roman"/>
              </w:rPr>
            </w:pPr>
          </w:p>
          <w:p w14:paraId="7484D926" w14:textId="77777777" w:rsidR="001669EF" w:rsidRDefault="001669EF" w:rsidP="001669EF">
            <w:pPr>
              <w:pStyle w:val="Default"/>
              <w:jc w:val="both"/>
              <w:rPr>
                <w:rFonts w:ascii="Times New Roman" w:hAnsi="Times New Roman" w:cs="Times New Roman"/>
              </w:rPr>
            </w:pPr>
          </w:p>
          <w:p w14:paraId="0CEB7685" w14:textId="31E0F4C6" w:rsidR="007E29CC" w:rsidRDefault="007E29CC" w:rsidP="001669EF">
            <w:pPr>
              <w:pStyle w:val="Default"/>
              <w:jc w:val="both"/>
              <w:rPr>
                <w:rFonts w:ascii="Times New Roman" w:hAnsi="Times New Roman" w:cs="Times New Roman"/>
              </w:rPr>
            </w:pPr>
          </w:p>
          <w:p w14:paraId="46A662D3" w14:textId="2491AE7D" w:rsidR="00805587" w:rsidRPr="007E29CC" w:rsidRDefault="004B26DB" w:rsidP="001669EF">
            <w:pPr>
              <w:pStyle w:val="Default"/>
              <w:jc w:val="both"/>
              <w:rPr>
                <w:rFonts w:ascii="Times New Roman" w:hAnsi="Times New Roman" w:cs="Times New Roman"/>
              </w:rPr>
            </w:pPr>
            <w:r>
              <w:rPr>
                <w:rFonts w:ascii="Times New Roman" w:hAnsi="Times New Roman" w:cs="Times New Roman"/>
              </w:rPr>
              <w:t xml:space="preserve">        </w:t>
            </w:r>
            <w:r w:rsidR="001669EF" w:rsidRPr="00EF3152">
              <w:rPr>
                <w:rFonts w:ascii="Times New Roman" w:hAnsi="Times New Roman" w:cs="Times New Roman"/>
              </w:rPr>
              <w:t>Bu Kanunun</w:t>
            </w:r>
            <w:r w:rsidR="001669EF">
              <w:rPr>
                <w:rFonts w:ascii="Times New Roman" w:hAnsi="Times New Roman" w:cs="Times New Roman"/>
              </w:rPr>
              <w:t xml:space="preserve"> </w:t>
            </w:r>
            <w:r w:rsidR="001669EF" w:rsidRPr="005F5872">
              <w:rPr>
                <w:rFonts w:ascii="Times New Roman" w:hAnsi="Times New Roman" w:cs="Times New Roman"/>
                <w:color w:val="0070C0"/>
              </w:rPr>
              <w:t>5 inci</w:t>
            </w:r>
            <w:r w:rsidR="00112845">
              <w:rPr>
                <w:rFonts w:ascii="Times New Roman" w:hAnsi="Times New Roman" w:cs="Times New Roman"/>
                <w:color w:val="0070C0"/>
              </w:rPr>
              <w:t xml:space="preserve"> ve</w:t>
            </w:r>
            <w:r w:rsidR="001669EF" w:rsidRPr="005F5872">
              <w:rPr>
                <w:rFonts w:ascii="Times New Roman" w:hAnsi="Times New Roman" w:cs="Times New Roman"/>
                <w:color w:val="0070C0"/>
              </w:rPr>
              <w:t xml:space="preserve"> 11 inci</w:t>
            </w:r>
            <w:r w:rsidR="00112845">
              <w:rPr>
                <w:rFonts w:ascii="Times New Roman" w:hAnsi="Times New Roman" w:cs="Times New Roman"/>
                <w:color w:val="0070C0"/>
              </w:rPr>
              <w:t xml:space="preserve"> maddeleri,</w:t>
            </w:r>
            <w:r w:rsidR="001669EF" w:rsidRPr="005F5872">
              <w:rPr>
                <w:rFonts w:ascii="Times New Roman" w:hAnsi="Times New Roman" w:cs="Times New Roman"/>
                <w:color w:val="0070C0"/>
              </w:rPr>
              <w:t xml:space="preserve"> </w:t>
            </w:r>
            <w:proofErr w:type="gramStart"/>
            <w:r w:rsidR="001669EF" w:rsidRPr="005F5872">
              <w:rPr>
                <w:rFonts w:ascii="Times New Roman" w:hAnsi="Times New Roman" w:cs="Times New Roman"/>
                <w:color w:val="0070C0"/>
              </w:rPr>
              <w:t xml:space="preserve">12 </w:t>
            </w:r>
            <w:proofErr w:type="spellStart"/>
            <w:r w:rsidR="001669EF" w:rsidRPr="005F5872">
              <w:rPr>
                <w:rFonts w:ascii="Times New Roman" w:hAnsi="Times New Roman" w:cs="Times New Roman"/>
                <w:color w:val="0070C0"/>
              </w:rPr>
              <w:t>nci</w:t>
            </w:r>
            <w:proofErr w:type="spellEnd"/>
            <w:proofErr w:type="gramEnd"/>
            <w:r w:rsidR="001669EF" w:rsidRPr="005F5872">
              <w:rPr>
                <w:rFonts w:ascii="Times New Roman" w:hAnsi="Times New Roman" w:cs="Times New Roman"/>
                <w:color w:val="0070C0"/>
              </w:rPr>
              <w:t xml:space="preserve"> maddesinin ikinci fıkrası, 13 üncü maddesi, 17 </w:t>
            </w:r>
            <w:proofErr w:type="spellStart"/>
            <w:r w:rsidR="001669EF" w:rsidRPr="005F5872">
              <w:rPr>
                <w:rFonts w:ascii="Times New Roman" w:hAnsi="Times New Roman" w:cs="Times New Roman"/>
                <w:color w:val="0070C0"/>
              </w:rPr>
              <w:t>nci</w:t>
            </w:r>
            <w:proofErr w:type="spellEnd"/>
            <w:r w:rsidR="001669EF" w:rsidRPr="005F5872">
              <w:rPr>
                <w:rFonts w:ascii="Times New Roman" w:hAnsi="Times New Roman" w:cs="Times New Roman"/>
                <w:color w:val="0070C0"/>
              </w:rPr>
              <w:t xml:space="preserve"> maddesinin</w:t>
            </w:r>
            <w:r w:rsidR="00E26C05">
              <w:rPr>
                <w:rFonts w:ascii="Times New Roman" w:hAnsi="Times New Roman" w:cs="Times New Roman"/>
                <w:color w:val="0070C0"/>
              </w:rPr>
              <w:t xml:space="preserve"> birinci fıkrasının</w:t>
            </w:r>
            <w:r w:rsidR="001669EF" w:rsidRPr="005F5872">
              <w:rPr>
                <w:rFonts w:ascii="Times New Roman" w:hAnsi="Times New Roman" w:cs="Times New Roman"/>
                <w:color w:val="0070C0"/>
              </w:rPr>
              <w:t xml:space="preserve"> birinci cümlesi ve 26 </w:t>
            </w:r>
            <w:proofErr w:type="spellStart"/>
            <w:r w:rsidR="001669EF" w:rsidRPr="005F5872">
              <w:rPr>
                <w:rFonts w:ascii="Times New Roman" w:hAnsi="Times New Roman" w:cs="Times New Roman"/>
                <w:color w:val="0070C0"/>
              </w:rPr>
              <w:t>ncı</w:t>
            </w:r>
            <w:proofErr w:type="spellEnd"/>
            <w:r w:rsidR="001669EF" w:rsidRPr="005F5872">
              <w:rPr>
                <w:rFonts w:ascii="Times New Roman" w:hAnsi="Times New Roman" w:cs="Times New Roman"/>
                <w:color w:val="0070C0"/>
              </w:rPr>
              <w:t xml:space="preserve"> maddesine </w:t>
            </w:r>
            <w:r w:rsidR="001669EF" w:rsidRPr="00EF3152">
              <w:rPr>
                <w:rFonts w:ascii="Times New Roman" w:hAnsi="Times New Roman" w:cs="Times New Roman"/>
              </w:rPr>
              <w:t xml:space="preserve">aykırı davranışta bulunanlara, fiilleri suç oluşturmadığı takdirde, </w:t>
            </w:r>
            <w:r w:rsidR="001669EF" w:rsidRPr="005F5872">
              <w:rPr>
                <w:rFonts w:ascii="Times New Roman" w:hAnsi="Times New Roman" w:cs="Times New Roman"/>
                <w:color w:val="0070C0"/>
              </w:rPr>
              <w:t>iki</w:t>
            </w:r>
            <w:r w:rsidR="001669EF">
              <w:rPr>
                <w:rFonts w:ascii="Times New Roman" w:hAnsi="Times New Roman" w:cs="Times New Roman"/>
              </w:rPr>
              <w:t xml:space="preserve"> </w:t>
            </w:r>
            <w:r w:rsidR="001669EF" w:rsidRPr="00EF3152">
              <w:rPr>
                <w:rFonts w:ascii="Times New Roman" w:hAnsi="Times New Roman" w:cs="Times New Roman"/>
              </w:rPr>
              <w:t>bin Türk lirası idari para cezası verilir.</w:t>
            </w:r>
          </w:p>
          <w:p w14:paraId="60A316A4" w14:textId="10996B96" w:rsidR="001669EF" w:rsidRPr="004B3C08" w:rsidRDefault="001669EF" w:rsidP="001669EF">
            <w:pPr>
              <w:pStyle w:val="Default"/>
              <w:jc w:val="both"/>
              <w:rPr>
                <w:rFonts w:ascii="Times New Roman" w:hAnsi="Times New Roman" w:cs="Times New Roman"/>
                <w:color w:val="0070C0"/>
              </w:rPr>
            </w:pPr>
            <w:r>
              <w:rPr>
                <w:rFonts w:ascii="Times New Roman" w:hAnsi="Times New Roman" w:cs="Times New Roman"/>
                <w:color w:val="0070C0"/>
              </w:rPr>
              <w:t xml:space="preserve"> </w:t>
            </w:r>
            <w:r w:rsidR="00117532">
              <w:rPr>
                <w:rFonts w:ascii="Times New Roman" w:hAnsi="Times New Roman" w:cs="Times New Roman"/>
                <w:color w:val="0070C0"/>
              </w:rPr>
              <w:t xml:space="preserve">  </w:t>
            </w:r>
            <w:r w:rsidR="004B26DB">
              <w:rPr>
                <w:rFonts w:ascii="Times New Roman" w:hAnsi="Times New Roman" w:cs="Times New Roman"/>
                <w:color w:val="0070C0"/>
              </w:rPr>
              <w:t xml:space="preserve">     </w:t>
            </w:r>
            <w:r w:rsidRPr="00C20D93">
              <w:rPr>
                <w:rFonts w:ascii="Times New Roman" w:hAnsi="Times New Roman" w:cs="Times New Roman"/>
                <w:color w:val="0070C0"/>
              </w:rPr>
              <w:t>İzins</w:t>
            </w:r>
            <w:r w:rsidRPr="004B3C08">
              <w:rPr>
                <w:rFonts w:ascii="Times New Roman" w:hAnsi="Times New Roman" w:cs="Times New Roman"/>
                <w:color w:val="0070C0"/>
              </w:rPr>
              <w:t xml:space="preserve">iz </w:t>
            </w:r>
            <w:r>
              <w:rPr>
                <w:rFonts w:ascii="Times New Roman" w:hAnsi="Times New Roman" w:cs="Times New Roman"/>
                <w:color w:val="0070C0"/>
              </w:rPr>
              <w:t>yardım toplama faaliyeti kapsamında elde edilen</w:t>
            </w:r>
            <w:r w:rsidRPr="004B3C08">
              <w:rPr>
                <w:rFonts w:ascii="Times New Roman" w:hAnsi="Times New Roman" w:cs="Times New Roman"/>
                <w:color w:val="0070C0"/>
              </w:rPr>
              <w:t xml:space="preserve"> mal ve paralara el konulur. El konulan </w:t>
            </w:r>
            <w:r>
              <w:rPr>
                <w:rFonts w:ascii="Times New Roman" w:hAnsi="Times New Roman" w:cs="Times New Roman"/>
                <w:color w:val="0070C0"/>
              </w:rPr>
              <w:t>mal</w:t>
            </w:r>
            <w:r w:rsidRPr="004B3C08">
              <w:rPr>
                <w:rFonts w:ascii="Times New Roman" w:hAnsi="Times New Roman" w:cs="Times New Roman"/>
                <w:color w:val="0070C0"/>
              </w:rPr>
              <w:t xml:space="preserve"> ve </w:t>
            </w:r>
            <w:r>
              <w:rPr>
                <w:rFonts w:ascii="Times New Roman" w:hAnsi="Times New Roman" w:cs="Times New Roman"/>
                <w:color w:val="0070C0"/>
              </w:rPr>
              <w:t>para</w:t>
            </w:r>
            <w:r w:rsidRPr="004B3C08">
              <w:rPr>
                <w:rFonts w:ascii="Times New Roman" w:hAnsi="Times New Roman" w:cs="Times New Roman"/>
                <w:color w:val="0070C0"/>
              </w:rPr>
              <w:t xml:space="preserve">lar öncelikle yardımı yapana iade </w:t>
            </w:r>
            <w:r w:rsidR="00635430">
              <w:rPr>
                <w:rFonts w:ascii="Times New Roman" w:hAnsi="Times New Roman" w:cs="Times New Roman"/>
                <w:color w:val="0070C0"/>
              </w:rPr>
              <w:t>edilir.</w:t>
            </w:r>
            <w:r w:rsidRPr="004B3C08">
              <w:rPr>
                <w:rFonts w:ascii="Times New Roman" w:hAnsi="Times New Roman" w:cs="Times New Roman"/>
                <w:color w:val="0070C0"/>
              </w:rPr>
              <w:t xml:space="preserve"> </w:t>
            </w:r>
            <w:r w:rsidR="00635430">
              <w:rPr>
                <w:rFonts w:ascii="Times New Roman" w:hAnsi="Times New Roman" w:cs="Times New Roman"/>
                <w:color w:val="0070C0"/>
              </w:rPr>
              <w:t>A</w:t>
            </w:r>
            <w:r w:rsidRPr="004B3C08">
              <w:rPr>
                <w:rFonts w:ascii="Times New Roman" w:hAnsi="Times New Roman" w:cs="Times New Roman"/>
                <w:color w:val="0070C0"/>
              </w:rPr>
              <w:t xml:space="preserve">ncak bunun sağlanamaması durumunda mülkiyetinin kamuya geçirilmesine karar verilir. </w:t>
            </w:r>
          </w:p>
          <w:p w14:paraId="792AD7D9" w14:textId="7A43B635" w:rsidR="001669EF" w:rsidRPr="005F5872" w:rsidRDefault="001669EF" w:rsidP="001669EF">
            <w:pPr>
              <w:jc w:val="both"/>
              <w:rPr>
                <w:rFonts w:ascii="Times New Roman" w:hAnsi="Times New Roman" w:cs="Times New Roman"/>
                <w:b/>
                <w:iCs/>
                <w:sz w:val="24"/>
                <w:szCs w:val="24"/>
              </w:rPr>
            </w:pPr>
            <w:r>
              <w:rPr>
                <w:rFonts w:ascii="Times New Roman" w:hAnsi="Times New Roman" w:cs="Times New Roman"/>
                <w:sz w:val="24"/>
                <w:szCs w:val="24"/>
              </w:rPr>
              <w:t xml:space="preserve">   </w:t>
            </w:r>
            <w:r w:rsidR="004B26DB">
              <w:rPr>
                <w:rFonts w:ascii="Times New Roman" w:hAnsi="Times New Roman" w:cs="Times New Roman"/>
                <w:sz w:val="24"/>
                <w:szCs w:val="24"/>
              </w:rPr>
              <w:t xml:space="preserve">    </w:t>
            </w:r>
            <w:r w:rsidRPr="00EF3152">
              <w:rPr>
                <w:rFonts w:ascii="Times New Roman" w:hAnsi="Times New Roman" w:cs="Times New Roman"/>
                <w:sz w:val="24"/>
                <w:szCs w:val="24"/>
              </w:rPr>
              <w:t>Bu maddede yazılı olan idari yaptırımlara karar vermeye yardım toplama iznini veren makam yetkilidir. İzinsiz yardım toplanması</w:t>
            </w:r>
            <w:r>
              <w:rPr>
                <w:rFonts w:ascii="Times New Roman" w:hAnsi="Times New Roman" w:cs="Times New Roman"/>
                <w:sz w:val="24"/>
                <w:szCs w:val="24"/>
              </w:rPr>
              <w:t xml:space="preserve"> </w:t>
            </w:r>
            <w:proofErr w:type="spellStart"/>
            <w:r w:rsidRPr="00EF3152">
              <w:rPr>
                <w:rFonts w:ascii="Times New Roman" w:hAnsi="Times New Roman" w:cs="Times New Roman"/>
                <w:sz w:val="24"/>
                <w:szCs w:val="24"/>
              </w:rPr>
              <w:t>hâlinde</w:t>
            </w:r>
            <w:proofErr w:type="spellEnd"/>
            <w:r w:rsidRPr="00EF3152">
              <w:rPr>
                <w:rFonts w:ascii="Times New Roman" w:hAnsi="Times New Roman" w:cs="Times New Roman"/>
                <w:sz w:val="24"/>
                <w:szCs w:val="24"/>
              </w:rPr>
              <w:t xml:space="preserve"> idari yaptırımlara vali karar verir. </w:t>
            </w:r>
          </w:p>
          <w:p w14:paraId="56535FBC" w14:textId="12B1FF5A" w:rsidR="001669EF" w:rsidRPr="00EF4C2F" w:rsidRDefault="00117532" w:rsidP="001669EF">
            <w:pPr>
              <w:jc w:val="both"/>
              <w:rPr>
                <w:rFonts w:ascii="Times New Roman" w:hAnsi="Times New Roman" w:cs="Times New Roman"/>
                <w:b/>
                <w:iCs/>
                <w:sz w:val="24"/>
                <w:szCs w:val="24"/>
              </w:rPr>
            </w:pPr>
            <w:r>
              <w:rPr>
                <w:rFonts w:ascii="Times New Roman" w:hAnsi="Times New Roman" w:cs="Times New Roman"/>
                <w:sz w:val="24"/>
                <w:szCs w:val="24"/>
              </w:rPr>
              <w:t xml:space="preserve">   </w:t>
            </w:r>
            <w:r w:rsidR="004B26DB">
              <w:rPr>
                <w:rFonts w:ascii="Times New Roman" w:hAnsi="Times New Roman" w:cs="Times New Roman"/>
                <w:sz w:val="24"/>
                <w:szCs w:val="24"/>
              </w:rPr>
              <w:t xml:space="preserve">    </w:t>
            </w:r>
            <w:r w:rsidR="001669EF" w:rsidRPr="00EF4C2F">
              <w:rPr>
                <w:rFonts w:ascii="Times New Roman" w:hAnsi="Times New Roman" w:cs="Times New Roman"/>
                <w:sz w:val="24"/>
                <w:szCs w:val="24"/>
              </w:rPr>
              <w:t xml:space="preserve">Vali bu yetkisini vali yardımcılarına veya kaymakamlara devredebilir. </w:t>
            </w:r>
            <w:r w:rsidR="001669EF" w:rsidRPr="00EF4C2F">
              <w:rPr>
                <w:rFonts w:ascii="Times New Roman" w:hAnsi="Times New Roman" w:cs="Times New Roman"/>
                <w:color w:val="0070C0"/>
                <w:sz w:val="24"/>
                <w:szCs w:val="24"/>
              </w:rPr>
              <w:t xml:space="preserve"> </w:t>
            </w:r>
          </w:p>
        </w:tc>
      </w:tr>
    </w:tbl>
    <w:p w14:paraId="6A1333F3" w14:textId="49EAE524" w:rsidR="00B56751" w:rsidRPr="00997701" w:rsidRDefault="00B56751" w:rsidP="00805223"/>
    <w:sectPr w:rsidR="00B56751" w:rsidRPr="00997701" w:rsidSect="00997701">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1A4A7" w14:textId="77777777" w:rsidR="009D0BD6" w:rsidRDefault="009D0BD6" w:rsidP="00EB1F30">
      <w:pPr>
        <w:spacing w:after="0" w:line="240" w:lineRule="auto"/>
      </w:pPr>
      <w:r>
        <w:separator/>
      </w:r>
    </w:p>
  </w:endnote>
  <w:endnote w:type="continuationSeparator" w:id="0">
    <w:p w14:paraId="78264B98" w14:textId="77777777" w:rsidR="009D0BD6" w:rsidRDefault="009D0BD6" w:rsidP="00EB1F30">
      <w:pPr>
        <w:spacing w:after="0" w:line="240" w:lineRule="auto"/>
      </w:pPr>
      <w:r>
        <w:continuationSeparator/>
      </w:r>
    </w:p>
  </w:endnote>
  <w:endnote w:type="continuationNotice" w:id="1">
    <w:p w14:paraId="54B1EA9A" w14:textId="77777777" w:rsidR="009D0BD6" w:rsidRDefault="009D0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23975" w14:textId="77777777" w:rsidR="00F13652" w:rsidRDefault="00F136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025956"/>
      <w:docPartObj>
        <w:docPartGallery w:val="Page Numbers (Bottom of Page)"/>
        <w:docPartUnique/>
      </w:docPartObj>
    </w:sdtPr>
    <w:sdtEndPr/>
    <w:sdtContent>
      <w:p w14:paraId="47307B08" w14:textId="62DBB15F" w:rsidR="00A10522" w:rsidRDefault="00A10522">
        <w:pPr>
          <w:pStyle w:val="AltBilgi"/>
          <w:jc w:val="center"/>
        </w:pPr>
        <w:r>
          <w:fldChar w:fldCharType="begin"/>
        </w:r>
        <w:r>
          <w:instrText>PAGE   \* MERGEFORMAT</w:instrText>
        </w:r>
        <w:r>
          <w:fldChar w:fldCharType="separate"/>
        </w:r>
        <w:r>
          <w:rPr>
            <w:noProof/>
          </w:rPr>
          <w:t>3</w:t>
        </w:r>
        <w:r>
          <w:fldChar w:fldCharType="end"/>
        </w:r>
      </w:p>
    </w:sdtContent>
  </w:sdt>
  <w:p w14:paraId="47307B09" w14:textId="77777777" w:rsidR="00A10522" w:rsidRDefault="00A1052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293DC" w14:textId="77777777" w:rsidR="00F13652" w:rsidRDefault="00F136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EB51" w14:textId="77777777" w:rsidR="009D0BD6" w:rsidRDefault="009D0BD6" w:rsidP="00EB1F30">
      <w:pPr>
        <w:spacing w:after="0" w:line="240" w:lineRule="auto"/>
      </w:pPr>
      <w:r>
        <w:separator/>
      </w:r>
    </w:p>
  </w:footnote>
  <w:footnote w:type="continuationSeparator" w:id="0">
    <w:p w14:paraId="045E1E8B" w14:textId="77777777" w:rsidR="009D0BD6" w:rsidRDefault="009D0BD6" w:rsidP="00EB1F30">
      <w:pPr>
        <w:spacing w:after="0" w:line="240" w:lineRule="auto"/>
      </w:pPr>
      <w:r>
        <w:continuationSeparator/>
      </w:r>
    </w:p>
  </w:footnote>
  <w:footnote w:type="continuationNotice" w:id="1">
    <w:p w14:paraId="3ED9FF95" w14:textId="77777777" w:rsidR="009D0BD6" w:rsidRDefault="009D0B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0FA8" w14:textId="77777777" w:rsidR="00F13652" w:rsidRDefault="00F1365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9A67" w14:textId="4B342C9C" w:rsidR="00F13652" w:rsidRDefault="00F1365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979E" w14:textId="77777777" w:rsidR="00F13652" w:rsidRDefault="00F1365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AA1"/>
    <w:multiLevelType w:val="hybridMultilevel"/>
    <w:tmpl w:val="A4943AE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B15"/>
    <w:rsid w:val="000014A1"/>
    <w:rsid w:val="00001F91"/>
    <w:rsid w:val="000026C9"/>
    <w:rsid w:val="000061EF"/>
    <w:rsid w:val="0000656B"/>
    <w:rsid w:val="00007E88"/>
    <w:rsid w:val="00010B56"/>
    <w:rsid w:val="00014267"/>
    <w:rsid w:val="0002430D"/>
    <w:rsid w:val="000247D8"/>
    <w:rsid w:val="00027320"/>
    <w:rsid w:val="0003761D"/>
    <w:rsid w:val="00045CC4"/>
    <w:rsid w:val="0005620E"/>
    <w:rsid w:val="00061035"/>
    <w:rsid w:val="00065B67"/>
    <w:rsid w:val="00067E33"/>
    <w:rsid w:val="0007274A"/>
    <w:rsid w:val="00081E56"/>
    <w:rsid w:val="000827A1"/>
    <w:rsid w:val="00084CE2"/>
    <w:rsid w:val="00085449"/>
    <w:rsid w:val="00094045"/>
    <w:rsid w:val="00095FF1"/>
    <w:rsid w:val="000A0B38"/>
    <w:rsid w:val="000A3975"/>
    <w:rsid w:val="000A4266"/>
    <w:rsid w:val="000A71BC"/>
    <w:rsid w:val="000B20FF"/>
    <w:rsid w:val="000B23E3"/>
    <w:rsid w:val="000D32BE"/>
    <w:rsid w:val="000E0702"/>
    <w:rsid w:val="000E2DA0"/>
    <w:rsid w:val="000E30E0"/>
    <w:rsid w:val="000E4B7F"/>
    <w:rsid w:val="000F4AD8"/>
    <w:rsid w:val="0010313B"/>
    <w:rsid w:val="00112845"/>
    <w:rsid w:val="00117532"/>
    <w:rsid w:val="0012106E"/>
    <w:rsid w:val="00126C29"/>
    <w:rsid w:val="001307C6"/>
    <w:rsid w:val="00130D9A"/>
    <w:rsid w:val="00132E9D"/>
    <w:rsid w:val="00136B1B"/>
    <w:rsid w:val="0014385C"/>
    <w:rsid w:val="00147669"/>
    <w:rsid w:val="00154FBB"/>
    <w:rsid w:val="00160650"/>
    <w:rsid w:val="001669EF"/>
    <w:rsid w:val="00166AAF"/>
    <w:rsid w:val="00170149"/>
    <w:rsid w:val="00171C27"/>
    <w:rsid w:val="00171E60"/>
    <w:rsid w:val="00180FB6"/>
    <w:rsid w:val="0018394A"/>
    <w:rsid w:val="001846F7"/>
    <w:rsid w:val="0018674B"/>
    <w:rsid w:val="00187B1B"/>
    <w:rsid w:val="0019263B"/>
    <w:rsid w:val="00195DBF"/>
    <w:rsid w:val="00197A2F"/>
    <w:rsid w:val="001A00D7"/>
    <w:rsid w:val="001A674B"/>
    <w:rsid w:val="001B1552"/>
    <w:rsid w:val="001B68BF"/>
    <w:rsid w:val="001B777A"/>
    <w:rsid w:val="001C0027"/>
    <w:rsid w:val="001C09D9"/>
    <w:rsid w:val="001C16CB"/>
    <w:rsid w:val="001C2DED"/>
    <w:rsid w:val="001C5E91"/>
    <w:rsid w:val="001E754C"/>
    <w:rsid w:val="001F45B1"/>
    <w:rsid w:val="001F7C55"/>
    <w:rsid w:val="00201B0E"/>
    <w:rsid w:val="00203CCE"/>
    <w:rsid w:val="00215C29"/>
    <w:rsid w:val="00224296"/>
    <w:rsid w:val="00226E32"/>
    <w:rsid w:val="002304AC"/>
    <w:rsid w:val="002369AB"/>
    <w:rsid w:val="002376EB"/>
    <w:rsid w:val="00240837"/>
    <w:rsid w:val="00241E9C"/>
    <w:rsid w:val="0024399D"/>
    <w:rsid w:val="00245A07"/>
    <w:rsid w:val="00247BFE"/>
    <w:rsid w:val="0025350D"/>
    <w:rsid w:val="0027643F"/>
    <w:rsid w:val="002808F5"/>
    <w:rsid w:val="0028124B"/>
    <w:rsid w:val="00282C4B"/>
    <w:rsid w:val="00296ED2"/>
    <w:rsid w:val="002A0112"/>
    <w:rsid w:val="002A1388"/>
    <w:rsid w:val="002A6A1C"/>
    <w:rsid w:val="002A6EA5"/>
    <w:rsid w:val="002B48A7"/>
    <w:rsid w:val="002C0E0E"/>
    <w:rsid w:val="002C292F"/>
    <w:rsid w:val="002D37BA"/>
    <w:rsid w:val="002D5E51"/>
    <w:rsid w:val="002D73EB"/>
    <w:rsid w:val="002E2DCB"/>
    <w:rsid w:val="002F1C28"/>
    <w:rsid w:val="00303BE9"/>
    <w:rsid w:val="003043A9"/>
    <w:rsid w:val="003058B9"/>
    <w:rsid w:val="003064DF"/>
    <w:rsid w:val="00307002"/>
    <w:rsid w:val="0032064F"/>
    <w:rsid w:val="003351EB"/>
    <w:rsid w:val="0033696C"/>
    <w:rsid w:val="00337E7C"/>
    <w:rsid w:val="003401BA"/>
    <w:rsid w:val="00357761"/>
    <w:rsid w:val="003621BC"/>
    <w:rsid w:val="003643E9"/>
    <w:rsid w:val="00366A62"/>
    <w:rsid w:val="00372353"/>
    <w:rsid w:val="00375D22"/>
    <w:rsid w:val="0038029A"/>
    <w:rsid w:val="00384AA6"/>
    <w:rsid w:val="00385459"/>
    <w:rsid w:val="00392686"/>
    <w:rsid w:val="00392EB3"/>
    <w:rsid w:val="003952CF"/>
    <w:rsid w:val="003A183A"/>
    <w:rsid w:val="003A2EA6"/>
    <w:rsid w:val="003A6190"/>
    <w:rsid w:val="003A7FEE"/>
    <w:rsid w:val="003C4E08"/>
    <w:rsid w:val="003D3267"/>
    <w:rsid w:val="003E1A5A"/>
    <w:rsid w:val="003E2600"/>
    <w:rsid w:val="003E324D"/>
    <w:rsid w:val="003F6AE0"/>
    <w:rsid w:val="00403369"/>
    <w:rsid w:val="00410323"/>
    <w:rsid w:val="00415A95"/>
    <w:rsid w:val="004207D1"/>
    <w:rsid w:val="00425DAC"/>
    <w:rsid w:val="00432787"/>
    <w:rsid w:val="00433BB5"/>
    <w:rsid w:val="00434034"/>
    <w:rsid w:val="00436BD9"/>
    <w:rsid w:val="00436EAD"/>
    <w:rsid w:val="00444AF1"/>
    <w:rsid w:val="00451057"/>
    <w:rsid w:val="00451A48"/>
    <w:rsid w:val="00451C8B"/>
    <w:rsid w:val="0045471D"/>
    <w:rsid w:val="004552EF"/>
    <w:rsid w:val="00455A7F"/>
    <w:rsid w:val="004618CF"/>
    <w:rsid w:val="00466EDD"/>
    <w:rsid w:val="00483B94"/>
    <w:rsid w:val="00486B77"/>
    <w:rsid w:val="00494B1D"/>
    <w:rsid w:val="00497F13"/>
    <w:rsid w:val="004A1835"/>
    <w:rsid w:val="004A3E0A"/>
    <w:rsid w:val="004A57F6"/>
    <w:rsid w:val="004B26DB"/>
    <w:rsid w:val="004C351F"/>
    <w:rsid w:val="004C6767"/>
    <w:rsid w:val="004D6BA5"/>
    <w:rsid w:val="004D7F75"/>
    <w:rsid w:val="004E0EC1"/>
    <w:rsid w:val="004E2792"/>
    <w:rsid w:val="004F0D3E"/>
    <w:rsid w:val="004F140D"/>
    <w:rsid w:val="004F2C27"/>
    <w:rsid w:val="004F61E0"/>
    <w:rsid w:val="00501229"/>
    <w:rsid w:val="00502FE6"/>
    <w:rsid w:val="00505906"/>
    <w:rsid w:val="005116AC"/>
    <w:rsid w:val="00515938"/>
    <w:rsid w:val="00521900"/>
    <w:rsid w:val="00531A72"/>
    <w:rsid w:val="00536DD2"/>
    <w:rsid w:val="00544A2E"/>
    <w:rsid w:val="0055416A"/>
    <w:rsid w:val="00560190"/>
    <w:rsid w:val="0056257A"/>
    <w:rsid w:val="005657EB"/>
    <w:rsid w:val="00570C97"/>
    <w:rsid w:val="0058082D"/>
    <w:rsid w:val="00583AFF"/>
    <w:rsid w:val="0059382B"/>
    <w:rsid w:val="005A543E"/>
    <w:rsid w:val="005B3155"/>
    <w:rsid w:val="005B3792"/>
    <w:rsid w:val="005C3019"/>
    <w:rsid w:val="005C48C2"/>
    <w:rsid w:val="005E5A2A"/>
    <w:rsid w:val="005F15C8"/>
    <w:rsid w:val="005F5872"/>
    <w:rsid w:val="005F636E"/>
    <w:rsid w:val="005F74D7"/>
    <w:rsid w:val="00600159"/>
    <w:rsid w:val="00606074"/>
    <w:rsid w:val="00613E5B"/>
    <w:rsid w:val="00614AA7"/>
    <w:rsid w:val="0061590B"/>
    <w:rsid w:val="006303E0"/>
    <w:rsid w:val="006345F4"/>
    <w:rsid w:val="00634793"/>
    <w:rsid w:val="00635430"/>
    <w:rsid w:val="00642B10"/>
    <w:rsid w:val="00646CE3"/>
    <w:rsid w:val="006541F1"/>
    <w:rsid w:val="0065763E"/>
    <w:rsid w:val="00657F80"/>
    <w:rsid w:val="0066542B"/>
    <w:rsid w:val="00665901"/>
    <w:rsid w:val="00681949"/>
    <w:rsid w:val="006835AB"/>
    <w:rsid w:val="0069038A"/>
    <w:rsid w:val="006A1096"/>
    <w:rsid w:val="006A707B"/>
    <w:rsid w:val="006B4A8E"/>
    <w:rsid w:val="006C1650"/>
    <w:rsid w:val="006C767D"/>
    <w:rsid w:val="006D3AB6"/>
    <w:rsid w:val="006F0AE2"/>
    <w:rsid w:val="006F1855"/>
    <w:rsid w:val="006F18F9"/>
    <w:rsid w:val="006F5191"/>
    <w:rsid w:val="006F6286"/>
    <w:rsid w:val="007126D7"/>
    <w:rsid w:val="007135B0"/>
    <w:rsid w:val="00715345"/>
    <w:rsid w:val="00720460"/>
    <w:rsid w:val="007307E4"/>
    <w:rsid w:val="00743211"/>
    <w:rsid w:val="00744410"/>
    <w:rsid w:val="00746B15"/>
    <w:rsid w:val="00750472"/>
    <w:rsid w:val="00750FD5"/>
    <w:rsid w:val="00753C3F"/>
    <w:rsid w:val="00757BBB"/>
    <w:rsid w:val="00772F5B"/>
    <w:rsid w:val="00776D7A"/>
    <w:rsid w:val="0079770E"/>
    <w:rsid w:val="007A37FD"/>
    <w:rsid w:val="007B048F"/>
    <w:rsid w:val="007C06C5"/>
    <w:rsid w:val="007C09C6"/>
    <w:rsid w:val="007C21F2"/>
    <w:rsid w:val="007C2A7A"/>
    <w:rsid w:val="007C4B51"/>
    <w:rsid w:val="007D1005"/>
    <w:rsid w:val="007E29CC"/>
    <w:rsid w:val="007E4B30"/>
    <w:rsid w:val="007F5FEF"/>
    <w:rsid w:val="00801D1D"/>
    <w:rsid w:val="00804ECC"/>
    <w:rsid w:val="00805223"/>
    <w:rsid w:val="00805587"/>
    <w:rsid w:val="008111CA"/>
    <w:rsid w:val="0081266C"/>
    <w:rsid w:val="00813A9D"/>
    <w:rsid w:val="00834729"/>
    <w:rsid w:val="008471FA"/>
    <w:rsid w:val="00850571"/>
    <w:rsid w:val="00850BA6"/>
    <w:rsid w:val="00852C83"/>
    <w:rsid w:val="0086041B"/>
    <w:rsid w:val="00862134"/>
    <w:rsid w:val="00865F0B"/>
    <w:rsid w:val="008703B7"/>
    <w:rsid w:val="00874084"/>
    <w:rsid w:val="008753AA"/>
    <w:rsid w:val="00877367"/>
    <w:rsid w:val="0088303A"/>
    <w:rsid w:val="00885284"/>
    <w:rsid w:val="008900FF"/>
    <w:rsid w:val="0089184A"/>
    <w:rsid w:val="008A44B1"/>
    <w:rsid w:val="008A44E4"/>
    <w:rsid w:val="008B03A2"/>
    <w:rsid w:val="008B5E51"/>
    <w:rsid w:val="008B67C1"/>
    <w:rsid w:val="008C0411"/>
    <w:rsid w:val="008C1430"/>
    <w:rsid w:val="008C6B54"/>
    <w:rsid w:val="008D2977"/>
    <w:rsid w:val="008D29B7"/>
    <w:rsid w:val="008E5FC9"/>
    <w:rsid w:val="008E60AC"/>
    <w:rsid w:val="008F2A6A"/>
    <w:rsid w:val="008F4BEB"/>
    <w:rsid w:val="008F7FA2"/>
    <w:rsid w:val="009156FC"/>
    <w:rsid w:val="00916995"/>
    <w:rsid w:val="009173B7"/>
    <w:rsid w:val="009208C3"/>
    <w:rsid w:val="0092218C"/>
    <w:rsid w:val="00931185"/>
    <w:rsid w:val="00941152"/>
    <w:rsid w:val="00953BE5"/>
    <w:rsid w:val="009605F0"/>
    <w:rsid w:val="00964817"/>
    <w:rsid w:val="00994EE9"/>
    <w:rsid w:val="00997701"/>
    <w:rsid w:val="00997B9F"/>
    <w:rsid w:val="009A4F3F"/>
    <w:rsid w:val="009A7099"/>
    <w:rsid w:val="009B0DA0"/>
    <w:rsid w:val="009B1069"/>
    <w:rsid w:val="009B73B3"/>
    <w:rsid w:val="009B7835"/>
    <w:rsid w:val="009C34A0"/>
    <w:rsid w:val="009D0BD6"/>
    <w:rsid w:val="009D0CE1"/>
    <w:rsid w:val="009D4524"/>
    <w:rsid w:val="009D512C"/>
    <w:rsid w:val="009E1E8A"/>
    <w:rsid w:val="009E3445"/>
    <w:rsid w:val="009E6A0F"/>
    <w:rsid w:val="009F13E1"/>
    <w:rsid w:val="009F668D"/>
    <w:rsid w:val="00A02CD3"/>
    <w:rsid w:val="00A10522"/>
    <w:rsid w:val="00A17025"/>
    <w:rsid w:val="00A22BCA"/>
    <w:rsid w:val="00A240BD"/>
    <w:rsid w:val="00A27816"/>
    <w:rsid w:val="00A3681F"/>
    <w:rsid w:val="00A36CA3"/>
    <w:rsid w:val="00A40F8C"/>
    <w:rsid w:val="00A44C10"/>
    <w:rsid w:val="00A5140E"/>
    <w:rsid w:val="00A557EF"/>
    <w:rsid w:val="00A73C95"/>
    <w:rsid w:val="00A74A00"/>
    <w:rsid w:val="00A80B40"/>
    <w:rsid w:val="00A911F4"/>
    <w:rsid w:val="00A91C26"/>
    <w:rsid w:val="00A93AFC"/>
    <w:rsid w:val="00A94FB1"/>
    <w:rsid w:val="00A954F7"/>
    <w:rsid w:val="00A95ABD"/>
    <w:rsid w:val="00AA30F0"/>
    <w:rsid w:val="00AB13F9"/>
    <w:rsid w:val="00AB378D"/>
    <w:rsid w:val="00AB5193"/>
    <w:rsid w:val="00AB79A3"/>
    <w:rsid w:val="00AC2632"/>
    <w:rsid w:val="00AC5894"/>
    <w:rsid w:val="00AC6931"/>
    <w:rsid w:val="00AD4ECD"/>
    <w:rsid w:val="00AE2DF7"/>
    <w:rsid w:val="00AE37C3"/>
    <w:rsid w:val="00AE544D"/>
    <w:rsid w:val="00AF17E6"/>
    <w:rsid w:val="00B013B4"/>
    <w:rsid w:val="00B15C5F"/>
    <w:rsid w:val="00B25A0C"/>
    <w:rsid w:val="00B30F7D"/>
    <w:rsid w:val="00B32C91"/>
    <w:rsid w:val="00B433BB"/>
    <w:rsid w:val="00B546F4"/>
    <w:rsid w:val="00B56751"/>
    <w:rsid w:val="00B617EB"/>
    <w:rsid w:val="00B61C8A"/>
    <w:rsid w:val="00B639BB"/>
    <w:rsid w:val="00B73EE4"/>
    <w:rsid w:val="00B75720"/>
    <w:rsid w:val="00B8497B"/>
    <w:rsid w:val="00B91D3B"/>
    <w:rsid w:val="00B97AD9"/>
    <w:rsid w:val="00BA18EC"/>
    <w:rsid w:val="00BB3CE7"/>
    <w:rsid w:val="00BD018A"/>
    <w:rsid w:val="00BD0A78"/>
    <w:rsid w:val="00BD0A9E"/>
    <w:rsid w:val="00BD466B"/>
    <w:rsid w:val="00BE1F89"/>
    <w:rsid w:val="00BF060A"/>
    <w:rsid w:val="00C00A11"/>
    <w:rsid w:val="00C10367"/>
    <w:rsid w:val="00C1201A"/>
    <w:rsid w:val="00C135DA"/>
    <w:rsid w:val="00C4678E"/>
    <w:rsid w:val="00C53605"/>
    <w:rsid w:val="00C612D9"/>
    <w:rsid w:val="00C70AFD"/>
    <w:rsid w:val="00C745CE"/>
    <w:rsid w:val="00C762A4"/>
    <w:rsid w:val="00C7747A"/>
    <w:rsid w:val="00C857A8"/>
    <w:rsid w:val="00C92079"/>
    <w:rsid w:val="00C92DEE"/>
    <w:rsid w:val="00C962A9"/>
    <w:rsid w:val="00CA0D97"/>
    <w:rsid w:val="00CA2D62"/>
    <w:rsid w:val="00CA33AA"/>
    <w:rsid w:val="00CB2BCD"/>
    <w:rsid w:val="00CC017B"/>
    <w:rsid w:val="00CC22BA"/>
    <w:rsid w:val="00CC2FAC"/>
    <w:rsid w:val="00CD20FD"/>
    <w:rsid w:val="00CE3142"/>
    <w:rsid w:val="00CE3B2F"/>
    <w:rsid w:val="00CF6B9D"/>
    <w:rsid w:val="00D003F1"/>
    <w:rsid w:val="00D0726D"/>
    <w:rsid w:val="00D135EA"/>
    <w:rsid w:val="00D148C8"/>
    <w:rsid w:val="00D16545"/>
    <w:rsid w:val="00D26472"/>
    <w:rsid w:val="00D3135F"/>
    <w:rsid w:val="00D4043A"/>
    <w:rsid w:val="00D441D3"/>
    <w:rsid w:val="00D52005"/>
    <w:rsid w:val="00D542BA"/>
    <w:rsid w:val="00D6295D"/>
    <w:rsid w:val="00D8086F"/>
    <w:rsid w:val="00D85A17"/>
    <w:rsid w:val="00D87070"/>
    <w:rsid w:val="00D93A72"/>
    <w:rsid w:val="00D96521"/>
    <w:rsid w:val="00DA6716"/>
    <w:rsid w:val="00DB407A"/>
    <w:rsid w:val="00DB6D85"/>
    <w:rsid w:val="00DC03BC"/>
    <w:rsid w:val="00DD05BA"/>
    <w:rsid w:val="00DD3F72"/>
    <w:rsid w:val="00DD5D71"/>
    <w:rsid w:val="00DE07EB"/>
    <w:rsid w:val="00DF3C12"/>
    <w:rsid w:val="00DF4F3D"/>
    <w:rsid w:val="00DF6B61"/>
    <w:rsid w:val="00E01B8F"/>
    <w:rsid w:val="00E12554"/>
    <w:rsid w:val="00E26C05"/>
    <w:rsid w:val="00E363EB"/>
    <w:rsid w:val="00E43CAD"/>
    <w:rsid w:val="00E46340"/>
    <w:rsid w:val="00E46790"/>
    <w:rsid w:val="00E47EB0"/>
    <w:rsid w:val="00E52491"/>
    <w:rsid w:val="00E53748"/>
    <w:rsid w:val="00E56876"/>
    <w:rsid w:val="00E56926"/>
    <w:rsid w:val="00E571A1"/>
    <w:rsid w:val="00E61499"/>
    <w:rsid w:val="00E738F5"/>
    <w:rsid w:val="00E80AED"/>
    <w:rsid w:val="00E80B38"/>
    <w:rsid w:val="00E861C5"/>
    <w:rsid w:val="00E961B2"/>
    <w:rsid w:val="00EA2E5B"/>
    <w:rsid w:val="00EA3AAE"/>
    <w:rsid w:val="00EB1F30"/>
    <w:rsid w:val="00EC5ECB"/>
    <w:rsid w:val="00EC7F3F"/>
    <w:rsid w:val="00ED1099"/>
    <w:rsid w:val="00EE00D2"/>
    <w:rsid w:val="00EE47FF"/>
    <w:rsid w:val="00EE4BF8"/>
    <w:rsid w:val="00EE72A6"/>
    <w:rsid w:val="00EF0D9E"/>
    <w:rsid w:val="00EF3152"/>
    <w:rsid w:val="00EF4C2F"/>
    <w:rsid w:val="00EF5842"/>
    <w:rsid w:val="00F01B22"/>
    <w:rsid w:val="00F02ADA"/>
    <w:rsid w:val="00F03DC7"/>
    <w:rsid w:val="00F07D9C"/>
    <w:rsid w:val="00F07F17"/>
    <w:rsid w:val="00F1243F"/>
    <w:rsid w:val="00F13652"/>
    <w:rsid w:val="00F24177"/>
    <w:rsid w:val="00F35213"/>
    <w:rsid w:val="00F5488F"/>
    <w:rsid w:val="00F6563B"/>
    <w:rsid w:val="00F72A9D"/>
    <w:rsid w:val="00F75C60"/>
    <w:rsid w:val="00F93AA0"/>
    <w:rsid w:val="00F9495E"/>
    <w:rsid w:val="00F96CA9"/>
    <w:rsid w:val="00FA01FF"/>
    <w:rsid w:val="00FA10A6"/>
    <w:rsid w:val="00FA43C5"/>
    <w:rsid w:val="00FA65A7"/>
    <w:rsid w:val="00FA6984"/>
    <w:rsid w:val="00FB3181"/>
    <w:rsid w:val="00FC09AB"/>
    <w:rsid w:val="00FC1210"/>
    <w:rsid w:val="00FC24D4"/>
    <w:rsid w:val="00FC25D6"/>
    <w:rsid w:val="00FC41A3"/>
    <w:rsid w:val="00FC5553"/>
    <w:rsid w:val="00FE04A6"/>
    <w:rsid w:val="00FF1677"/>
    <w:rsid w:val="00FF6C95"/>
    <w:rsid w:val="1B7E268E"/>
    <w:rsid w:val="2BC671DE"/>
    <w:rsid w:val="4A08D6A7"/>
    <w:rsid w:val="4F474BCF"/>
    <w:rsid w:val="616B34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07AD2"/>
  <w15:chartTrackingRefBased/>
  <w15:docId w15:val="{F03255A0-3E93-481B-A3EA-4286EE4F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46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C16C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16CB"/>
    <w:rPr>
      <w:rFonts w:ascii="Segoe UI" w:hAnsi="Segoe UI" w:cs="Segoe UI"/>
      <w:sz w:val="18"/>
      <w:szCs w:val="18"/>
    </w:rPr>
  </w:style>
  <w:style w:type="paragraph" w:styleId="stBilgi">
    <w:name w:val="header"/>
    <w:basedOn w:val="Normal"/>
    <w:link w:val="stBilgiChar"/>
    <w:uiPriority w:val="99"/>
    <w:unhideWhenUsed/>
    <w:rsid w:val="00EB1F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1F30"/>
  </w:style>
  <w:style w:type="paragraph" w:styleId="AltBilgi">
    <w:name w:val="footer"/>
    <w:basedOn w:val="Normal"/>
    <w:link w:val="AltBilgiChar"/>
    <w:uiPriority w:val="99"/>
    <w:unhideWhenUsed/>
    <w:rsid w:val="00EB1F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1F30"/>
  </w:style>
  <w:style w:type="paragraph" w:customStyle="1" w:styleId="Default">
    <w:name w:val="Default"/>
    <w:rsid w:val="004E0EC1"/>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A73C95"/>
    <w:rPr>
      <w:sz w:val="16"/>
      <w:szCs w:val="16"/>
    </w:rPr>
  </w:style>
  <w:style w:type="paragraph" w:styleId="AklamaMetni">
    <w:name w:val="annotation text"/>
    <w:basedOn w:val="Normal"/>
    <w:link w:val="AklamaMetniChar"/>
    <w:uiPriority w:val="99"/>
    <w:unhideWhenUsed/>
    <w:rsid w:val="00A73C95"/>
    <w:pPr>
      <w:spacing w:line="240" w:lineRule="auto"/>
    </w:pPr>
    <w:rPr>
      <w:sz w:val="20"/>
      <w:szCs w:val="20"/>
    </w:rPr>
  </w:style>
  <w:style w:type="character" w:customStyle="1" w:styleId="AklamaMetniChar">
    <w:name w:val="Açıklama Metni Char"/>
    <w:basedOn w:val="VarsaylanParagrafYazTipi"/>
    <w:link w:val="AklamaMetni"/>
    <w:uiPriority w:val="99"/>
    <w:rsid w:val="00A73C95"/>
    <w:rPr>
      <w:sz w:val="20"/>
      <w:szCs w:val="20"/>
    </w:rPr>
  </w:style>
  <w:style w:type="character" w:styleId="DipnotBavurusu">
    <w:name w:val="footnote reference"/>
    <w:basedOn w:val="VarsaylanParagrafYazTipi"/>
    <w:uiPriority w:val="99"/>
    <w:semiHidden/>
    <w:unhideWhenUsed/>
    <w:rsid w:val="00247BFE"/>
  </w:style>
  <w:style w:type="paragraph" w:styleId="ListeParagraf">
    <w:name w:val="List Paragraph"/>
    <w:basedOn w:val="Normal"/>
    <w:uiPriority w:val="34"/>
    <w:qFormat/>
    <w:rsid w:val="0038029A"/>
    <w:pPr>
      <w:ind w:left="720"/>
      <w:contextualSpacing/>
    </w:pPr>
  </w:style>
  <w:style w:type="paragraph" w:customStyle="1" w:styleId="maddebasl">
    <w:name w:val="maddebasl"/>
    <w:basedOn w:val="Normal"/>
    <w:rsid w:val="00095F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095FF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43715">
      <w:bodyDiv w:val="1"/>
      <w:marLeft w:val="0"/>
      <w:marRight w:val="0"/>
      <w:marTop w:val="0"/>
      <w:marBottom w:val="0"/>
      <w:divBdr>
        <w:top w:val="none" w:sz="0" w:space="0" w:color="auto"/>
        <w:left w:val="none" w:sz="0" w:space="0" w:color="auto"/>
        <w:bottom w:val="none" w:sz="0" w:space="0" w:color="auto"/>
        <w:right w:val="none" w:sz="0" w:space="0" w:color="auto"/>
      </w:divBdr>
    </w:div>
    <w:div w:id="363019128">
      <w:bodyDiv w:val="1"/>
      <w:marLeft w:val="0"/>
      <w:marRight w:val="0"/>
      <w:marTop w:val="0"/>
      <w:marBottom w:val="0"/>
      <w:divBdr>
        <w:top w:val="none" w:sz="0" w:space="0" w:color="auto"/>
        <w:left w:val="none" w:sz="0" w:space="0" w:color="auto"/>
        <w:bottom w:val="none" w:sz="0" w:space="0" w:color="auto"/>
        <w:right w:val="none" w:sz="0" w:space="0" w:color="auto"/>
      </w:divBdr>
    </w:div>
    <w:div w:id="492844146">
      <w:bodyDiv w:val="1"/>
      <w:marLeft w:val="0"/>
      <w:marRight w:val="0"/>
      <w:marTop w:val="0"/>
      <w:marBottom w:val="0"/>
      <w:divBdr>
        <w:top w:val="none" w:sz="0" w:space="0" w:color="auto"/>
        <w:left w:val="none" w:sz="0" w:space="0" w:color="auto"/>
        <w:bottom w:val="none" w:sz="0" w:space="0" w:color="auto"/>
        <w:right w:val="none" w:sz="0" w:space="0" w:color="auto"/>
      </w:divBdr>
    </w:div>
    <w:div w:id="583807469">
      <w:bodyDiv w:val="1"/>
      <w:marLeft w:val="0"/>
      <w:marRight w:val="0"/>
      <w:marTop w:val="0"/>
      <w:marBottom w:val="0"/>
      <w:divBdr>
        <w:top w:val="none" w:sz="0" w:space="0" w:color="auto"/>
        <w:left w:val="none" w:sz="0" w:space="0" w:color="auto"/>
        <w:bottom w:val="none" w:sz="0" w:space="0" w:color="auto"/>
        <w:right w:val="none" w:sz="0" w:space="0" w:color="auto"/>
      </w:divBdr>
    </w:div>
    <w:div w:id="672028936">
      <w:bodyDiv w:val="1"/>
      <w:marLeft w:val="0"/>
      <w:marRight w:val="0"/>
      <w:marTop w:val="0"/>
      <w:marBottom w:val="0"/>
      <w:divBdr>
        <w:top w:val="none" w:sz="0" w:space="0" w:color="auto"/>
        <w:left w:val="none" w:sz="0" w:space="0" w:color="auto"/>
        <w:bottom w:val="none" w:sz="0" w:space="0" w:color="auto"/>
        <w:right w:val="none" w:sz="0" w:space="0" w:color="auto"/>
      </w:divBdr>
    </w:div>
    <w:div w:id="726956705">
      <w:bodyDiv w:val="1"/>
      <w:marLeft w:val="0"/>
      <w:marRight w:val="0"/>
      <w:marTop w:val="0"/>
      <w:marBottom w:val="0"/>
      <w:divBdr>
        <w:top w:val="none" w:sz="0" w:space="0" w:color="auto"/>
        <w:left w:val="none" w:sz="0" w:space="0" w:color="auto"/>
        <w:bottom w:val="none" w:sz="0" w:space="0" w:color="auto"/>
        <w:right w:val="none" w:sz="0" w:space="0" w:color="auto"/>
      </w:divBdr>
    </w:div>
    <w:div w:id="1487359859">
      <w:bodyDiv w:val="1"/>
      <w:marLeft w:val="0"/>
      <w:marRight w:val="0"/>
      <w:marTop w:val="0"/>
      <w:marBottom w:val="0"/>
      <w:divBdr>
        <w:top w:val="none" w:sz="0" w:space="0" w:color="auto"/>
        <w:left w:val="none" w:sz="0" w:space="0" w:color="auto"/>
        <w:bottom w:val="none" w:sz="0" w:space="0" w:color="auto"/>
        <w:right w:val="none" w:sz="0" w:space="0" w:color="auto"/>
      </w:divBdr>
    </w:div>
    <w:div w:id="1494098997">
      <w:bodyDiv w:val="1"/>
      <w:marLeft w:val="0"/>
      <w:marRight w:val="0"/>
      <w:marTop w:val="0"/>
      <w:marBottom w:val="0"/>
      <w:divBdr>
        <w:top w:val="none" w:sz="0" w:space="0" w:color="auto"/>
        <w:left w:val="none" w:sz="0" w:space="0" w:color="auto"/>
        <w:bottom w:val="none" w:sz="0" w:space="0" w:color="auto"/>
        <w:right w:val="none" w:sz="0" w:space="0" w:color="auto"/>
      </w:divBdr>
    </w:div>
    <w:div w:id="1711147598">
      <w:bodyDiv w:val="1"/>
      <w:marLeft w:val="0"/>
      <w:marRight w:val="0"/>
      <w:marTop w:val="0"/>
      <w:marBottom w:val="0"/>
      <w:divBdr>
        <w:top w:val="none" w:sz="0" w:space="0" w:color="auto"/>
        <w:left w:val="none" w:sz="0" w:space="0" w:color="auto"/>
        <w:bottom w:val="none" w:sz="0" w:space="0" w:color="auto"/>
        <w:right w:val="none" w:sz="0" w:space="0" w:color="auto"/>
      </w:divBdr>
    </w:div>
    <w:div w:id="20126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f764b31-6131-4aa2-9bb6-e9aeb01871ae">NQCT44QWS27S-10-361306</_dlc_DocId>
    <_dlc_DocIdUrl xmlns="df764b31-6131-4aa2-9bb6-e9aeb01871ae">
      <Url>https://portal.icisleri.gov.tr/sites/dernekler/_layouts/15/DocIdRedir.aspx?ID=NQCT44QWS27S-10-361306</Url>
      <Description>NQCT44QWS27S-10-361306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D819754E81C5164EA88AE739689ED10D00A6BCA4C2040F194699410477C9DC9E0C" ma:contentTypeVersion="7" ma:contentTypeDescription="Create a new document." ma:contentTypeScope="" ma:versionID="6b6dbd3c6271f3f8c893be7fb080daae">
  <xsd:schema xmlns:xsd="http://www.w3.org/2001/XMLSchema" xmlns:xs="http://www.w3.org/2001/XMLSchema" xmlns:p="http://schemas.microsoft.com/office/2006/metadata/properties" xmlns:ns1="http://schemas.microsoft.com/sharepoint/v3" xmlns:ns2="df764b31-6131-4aa2-9bb6-e9aeb01871ae" targetNamespace="http://schemas.microsoft.com/office/2006/metadata/properties" ma:root="true" ma:fieldsID="049d8d1adf4b3ab85f420de600eaaebc" ns1:_="" ns2:_="">
    <xsd:import namespace="http://schemas.microsoft.com/sharepoint/v3"/>
    <xsd:import namespace="df764b31-6131-4aa2-9bb6-e9aeb01871a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64b31-6131-4aa2-9bb6-e9aeb01871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Word</p:Name>
  <p:Description/>
  <p:Statement/>
  <p:PolicyItems>
    <p:PolicyItem featureId="Microsoft.Office.RecordsManagement.PolicyFeatures.PolicyAudit" staticId="0x010100D819754E81C5164EA88AE739689ED10D00A6BCA4C2040F194699410477C9DC9E0C|8138272" UniqueId="21b74561-6bd3-49c2-8ffc-711ed548b5ee">
      <p:Name>Denetleme</p:Name>
      <p:Description>Belgelerdeki kullanıcı eylemlerini denetleyip öğeleri Denetim Günlüğü'ne listeler.</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1290A-BC49-471D-BB03-FAA525CBB2A0}">
  <ds:schemaRefs>
    <ds:schemaRef ds:uri="http://schemas.microsoft.com/sharepoint/v3/contenttype/forms"/>
  </ds:schemaRefs>
</ds:datastoreItem>
</file>

<file path=customXml/itemProps2.xml><?xml version="1.0" encoding="utf-8"?>
<ds:datastoreItem xmlns:ds="http://schemas.openxmlformats.org/officeDocument/2006/customXml" ds:itemID="{43D2DC4D-742D-43D0-8F45-A9E01FBE5533}">
  <ds:schemaRefs>
    <ds:schemaRef ds:uri="http://schemas.microsoft.com/office/2006/metadata/properties"/>
    <ds:schemaRef ds:uri="http://schemas.microsoft.com/office/infopath/2007/PartnerControls"/>
    <ds:schemaRef ds:uri="df764b31-6131-4aa2-9bb6-e9aeb01871ae"/>
  </ds:schemaRefs>
</ds:datastoreItem>
</file>

<file path=customXml/itemProps3.xml><?xml version="1.0" encoding="utf-8"?>
<ds:datastoreItem xmlns:ds="http://schemas.openxmlformats.org/officeDocument/2006/customXml" ds:itemID="{AF8B6CAD-1583-49EC-B868-EAED93113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64b31-6131-4aa2-9bb6-e9aeb0187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D4AD3-643B-4AB0-9490-465B28C2B5CB}">
  <ds:schemaRefs>
    <ds:schemaRef ds:uri="http://schemas.microsoft.com/sharepoint/events"/>
  </ds:schemaRefs>
</ds:datastoreItem>
</file>

<file path=customXml/itemProps5.xml><?xml version="1.0" encoding="utf-8"?>
<ds:datastoreItem xmlns:ds="http://schemas.openxmlformats.org/officeDocument/2006/customXml" ds:itemID="{CBF61020-CE0E-4237-95DA-EB698DF94CF2}">
  <ds:schemaRefs>
    <ds:schemaRef ds:uri="office.server.policy"/>
  </ds:schemaRefs>
</ds:datastoreItem>
</file>

<file path=customXml/itemProps6.xml><?xml version="1.0" encoding="utf-8"?>
<ds:datastoreItem xmlns:ds="http://schemas.openxmlformats.org/officeDocument/2006/customXml" ds:itemID="{2449F312-D57E-413A-9F12-E334B39C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2167</Words>
  <Characters>12358</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ÖZBAŞ</dc:creator>
  <cp:keywords/>
  <dc:description/>
  <cp:lastModifiedBy>Özgür DEMİR</cp:lastModifiedBy>
  <cp:revision>6</cp:revision>
  <cp:lastPrinted>2024-08-13T07:16:00Z</cp:lastPrinted>
  <dcterms:created xsi:type="dcterms:W3CDTF">2024-08-13T11:59:00Z</dcterms:created>
  <dcterms:modified xsi:type="dcterms:W3CDTF">2024-08-14T12:08:00Z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0x010100D819754E81C5164EA88AE739689ED10D00A6BCA4C2040F194699410477C9DC9E0C</vt:lpwstr>
  </property>
  <property fmtid="{D5CDD505-2E9C-101B-9397-08002B2CF9AE}" pid="3" name="_dlc_DocIdItemGuid">
    <vt:lpwstr>aaf34227-c303-4c7e-a061-86f660d5892e</vt:lpwstr>
  </property>
</Properties>
</file>